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507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1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98" y="10687309"/>
                              </a:moveTo>
                              <a:lnTo>
                                <a:pt x="0" y="10687309"/>
                              </a:lnTo>
                              <a:lnTo>
                                <a:pt x="0" y="0"/>
                              </a:lnTo>
                              <a:lnTo>
                                <a:pt x="7556298" y="0"/>
                              </a:lnTo>
                              <a:lnTo>
                                <a:pt x="7556298" y="10687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6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5pt;width:594.984146pt;height:841.520397pt;mso-position-horizontal-relative:page;mso-position-vertical-relative:page;z-index:-15814656" id="docshape1" filled="true" fillcolor="#faf6e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2336">
                <wp:simplePos x="0" y="0"/>
                <wp:positionH relativeFrom="page">
                  <wp:posOffset>0</wp:posOffset>
                </wp:positionH>
                <wp:positionV relativeFrom="page">
                  <wp:posOffset>1172373</wp:posOffset>
                </wp:positionV>
                <wp:extent cx="7552055" cy="95123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52055" cy="9512300"/>
                          <a:chExt cx="7552055" cy="95123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178" y="0"/>
                            <a:ext cx="3787665" cy="4672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8204"/>
                            <a:ext cx="3787666" cy="4844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2.312866pt;width:594.65pt;height:749pt;mso-position-horizontal-relative:page;mso-position-vertical-relative:page;z-index:-15814144" id="docshapegroup2" coordorigin="0,1846" coordsize="11893,14980">
                <v:shape style="position:absolute;left:5927;top:1846;width:5965;height:7359" type="#_x0000_t75" id="docshape3" stroked="false">
                  <v:imagedata r:id="rId5" o:title=""/>
                </v:shape>
                <v:shape style="position:absolute;left:0;top:9197;width:5965;height:7629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1098586" cy="86182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86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9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285138</wp:posOffset>
                </wp:positionV>
                <wp:extent cx="562610" cy="42164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562610" cy="42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421640">
                              <a:moveTo>
                                <a:pt x="562428" y="421419"/>
                              </a:moveTo>
                              <a:lnTo>
                                <a:pt x="0" y="421419"/>
                              </a:lnTo>
                              <a:lnTo>
                                <a:pt x="0" y="0"/>
                              </a:lnTo>
                              <a:lnTo>
                                <a:pt x="562428" y="0"/>
                              </a:lnTo>
                              <a:lnTo>
                                <a:pt x="562428" y="4214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20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2.451887pt;width:44.285721pt;height:33.182613pt;mso-position-horizontal-relative:page;mso-position-vertical-relative:paragraph;z-index:-15728640;mso-wrap-distance-left:0;mso-wrap-distance-right:0" id="docshape5" filled="true" fillcolor="#3a2012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Title"/>
        <w:spacing w:line="225" w:lineRule="auto"/>
      </w:pPr>
      <w:r>
        <w:rPr>
          <w:color w:val="3A2012"/>
          <w:spacing w:val="-2"/>
        </w:rPr>
        <w:t>COMMUNIQUÉ </w:t>
      </w:r>
      <w:r>
        <w:rPr>
          <w:color w:val="3A2012"/>
        </w:rPr>
        <w:t>DE PRESSE</w:t>
      </w:r>
    </w:p>
    <w:p>
      <w:pPr>
        <w:spacing w:line="485" w:lineRule="exact" w:before="0"/>
        <w:ind w:left="885" w:right="0" w:firstLine="0"/>
        <w:jc w:val="left"/>
        <w:rPr>
          <w:rFonts w:ascii="Noto Serif Disp ExtCond"/>
          <w:sz w:val="40"/>
        </w:rPr>
      </w:pPr>
      <w:r>
        <w:rPr>
          <w:rFonts w:ascii="Noto Serif Disp ExtCond"/>
          <w:color w:val="3A2012"/>
          <w:spacing w:val="-2"/>
          <w:sz w:val="40"/>
        </w:rPr>
        <w:t>Nouvelle</w:t>
      </w:r>
      <w:r>
        <w:rPr>
          <w:rFonts w:ascii="Noto Serif Disp ExtCond"/>
          <w:color w:val="3A2012"/>
          <w:spacing w:val="-6"/>
          <w:sz w:val="40"/>
        </w:rPr>
        <w:t> </w:t>
      </w:r>
      <w:r>
        <w:rPr>
          <w:rFonts w:ascii="Noto Serif Disp ExtCond"/>
          <w:color w:val="3A2012"/>
          <w:spacing w:val="-2"/>
          <w:sz w:val="40"/>
        </w:rPr>
        <w:t>collaboration</w:t>
      </w:r>
    </w:p>
    <w:p>
      <w:pPr>
        <w:spacing w:line="527" w:lineRule="exact" w:before="0"/>
        <w:ind w:left="885" w:right="0" w:firstLine="0"/>
        <w:jc w:val="left"/>
        <w:rPr>
          <w:rFonts w:ascii="Noto Serif Disp ExtCond"/>
          <w:sz w:val="40"/>
        </w:rPr>
      </w:pPr>
      <w:r>
        <w:rPr>
          <w:rFonts w:ascii="Noto Serif Disp ExtCond"/>
          <w:color w:val="3A2012"/>
          <w:spacing w:val="-2"/>
          <w:sz w:val="40"/>
        </w:rPr>
        <w:t>exclusive</w:t>
      </w:r>
    </w:p>
    <w:p>
      <w:pPr>
        <w:spacing w:line="256" w:lineRule="auto" w:before="406"/>
        <w:ind w:left="885" w:right="6768" w:firstLine="0"/>
        <w:jc w:val="left"/>
        <w:rPr>
          <w:rFonts w:ascii="HK Grotesk" w:hAnsi="HK Grotesk"/>
          <w:sz w:val="30"/>
        </w:rPr>
      </w:pPr>
      <w:r>
        <w:rPr>
          <w:rFonts w:ascii="HK Grotesk" w:hAnsi="HK Grotesk"/>
          <w:b/>
          <w:color w:val="3A2012"/>
          <w:sz w:val="30"/>
        </w:rPr>
        <w:t>Guarda Golf Hôtel </w:t>
      </w:r>
      <w:r>
        <w:rPr>
          <w:rFonts w:ascii="HK Grotesk" w:hAnsi="HK Grotesk"/>
          <w:sz w:val="30"/>
        </w:rPr>
        <w:t>&amp; Résidences</w:t>
      </w:r>
      <w:r>
        <w:rPr>
          <w:rFonts w:ascii="HK Grotesk" w:hAnsi="HK Grotesk"/>
          <w:spacing w:val="-8"/>
          <w:sz w:val="30"/>
        </w:rPr>
        <w:t> </w:t>
      </w:r>
      <w:r>
        <w:rPr>
          <w:rFonts w:ascii="HK Grotesk" w:hAnsi="HK Grotesk"/>
          <w:sz w:val="30"/>
        </w:rPr>
        <w:t>s’associe</w:t>
      </w:r>
      <w:r>
        <w:rPr>
          <w:rFonts w:ascii="HK Grotesk" w:hAnsi="HK Grotesk"/>
          <w:spacing w:val="-8"/>
          <w:sz w:val="30"/>
        </w:rPr>
        <w:t> </w:t>
      </w:r>
      <w:r>
        <w:rPr>
          <w:rFonts w:ascii="HK Grotesk" w:hAnsi="HK Grotesk"/>
          <w:sz w:val="30"/>
        </w:rPr>
        <w:t>à</w:t>
      </w:r>
      <w:r>
        <w:rPr>
          <w:rFonts w:ascii="HK Grotesk" w:hAnsi="HK Grotesk"/>
          <w:spacing w:val="-8"/>
          <w:sz w:val="30"/>
        </w:rPr>
        <w:t> </w:t>
      </w:r>
      <w:r>
        <w:rPr>
          <w:rFonts w:ascii="HK Grotesk" w:hAnsi="HK Grotesk"/>
          <w:b/>
          <w:color w:val="3A2012"/>
          <w:sz w:val="30"/>
        </w:rPr>
        <w:t>Elodie Richard </w:t>
      </w:r>
      <w:r>
        <w:rPr>
          <w:rFonts w:ascii="HK Grotesk" w:hAnsi="HK Grotesk"/>
          <w:sz w:val="30"/>
        </w:rPr>
        <w:t>– Nutritionniste, </w:t>
      </w:r>
      <w:r>
        <w:rPr>
          <w:rFonts w:ascii="HK Grotesk" w:hAnsi="HK Grotesk"/>
          <w:spacing w:val="-4"/>
          <w:sz w:val="30"/>
        </w:rPr>
        <w:t>spécialisée</w:t>
      </w:r>
      <w:r>
        <w:rPr>
          <w:rFonts w:ascii="HK Grotesk" w:hAnsi="HK Grotesk"/>
          <w:spacing w:val="-11"/>
          <w:sz w:val="30"/>
        </w:rPr>
        <w:t> </w:t>
      </w:r>
      <w:r>
        <w:rPr>
          <w:rFonts w:ascii="HK Grotesk" w:hAnsi="HK Grotesk"/>
          <w:spacing w:val="-4"/>
          <w:sz w:val="30"/>
        </w:rPr>
        <w:t>en</w:t>
      </w:r>
      <w:r>
        <w:rPr>
          <w:rFonts w:ascii="HK Grotesk" w:hAnsi="HK Grotesk"/>
          <w:spacing w:val="-11"/>
          <w:sz w:val="30"/>
        </w:rPr>
        <w:t> </w:t>
      </w:r>
      <w:r>
        <w:rPr>
          <w:rFonts w:ascii="HK Grotesk" w:hAnsi="HK Grotesk"/>
          <w:spacing w:val="-4"/>
          <w:sz w:val="30"/>
        </w:rPr>
        <w:t>micronutrition</w:t>
      </w:r>
      <w:r>
        <w:rPr>
          <w:rFonts w:ascii="HK Grotesk" w:hAnsi="HK Grotesk"/>
          <w:spacing w:val="-11"/>
          <w:sz w:val="30"/>
        </w:rPr>
        <w:t> </w:t>
      </w:r>
      <w:r>
        <w:rPr>
          <w:rFonts w:ascii="HK Grotesk" w:hAnsi="HK Grotesk"/>
          <w:spacing w:val="-4"/>
          <w:sz w:val="30"/>
        </w:rPr>
        <w:t>- pour</w:t>
      </w:r>
      <w:r>
        <w:rPr>
          <w:rFonts w:ascii="HK Grotesk" w:hAnsi="HK Grotesk"/>
          <w:spacing w:val="-17"/>
          <w:sz w:val="30"/>
        </w:rPr>
        <w:t> </w:t>
      </w:r>
      <w:r>
        <w:rPr>
          <w:rFonts w:ascii="HK Grotesk" w:hAnsi="HK Grotesk"/>
          <w:spacing w:val="-4"/>
          <w:sz w:val="30"/>
        </w:rPr>
        <w:t>un</w:t>
      </w:r>
      <w:r>
        <w:rPr>
          <w:rFonts w:ascii="HK Grotesk" w:hAnsi="HK Grotesk"/>
          <w:spacing w:val="-16"/>
          <w:sz w:val="30"/>
        </w:rPr>
        <w:t> </w:t>
      </w:r>
      <w:r>
        <w:rPr>
          <w:rFonts w:ascii="HK Grotesk" w:hAnsi="HK Grotesk"/>
          <w:spacing w:val="-4"/>
          <w:sz w:val="30"/>
        </w:rPr>
        <w:t>programme</w:t>
      </w:r>
      <w:r>
        <w:rPr>
          <w:rFonts w:ascii="HK Grotesk" w:hAnsi="HK Grotesk"/>
          <w:spacing w:val="-17"/>
          <w:sz w:val="30"/>
        </w:rPr>
        <w:t> </w:t>
      </w:r>
      <w:r>
        <w:rPr>
          <w:rFonts w:ascii="HK Grotesk" w:hAnsi="HK Grotesk"/>
          <w:spacing w:val="-4"/>
          <w:sz w:val="30"/>
        </w:rPr>
        <w:t>de</w:t>
      </w:r>
      <w:r>
        <w:rPr>
          <w:rFonts w:ascii="HK Grotesk" w:hAnsi="HK Grotesk"/>
          <w:spacing w:val="-16"/>
          <w:sz w:val="30"/>
        </w:rPr>
        <w:t> </w:t>
      </w:r>
      <w:r>
        <w:rPr>
          <w:rFonts w:ascii="HK Grotesk" w:hAnsi="HK Grotesk"/>
          <w:spacing w:val="-4"/>
          <w:sz w:val="30"/>
        </w:rPr>
        <w:t>remise </w:t>
      </w:r>
      <w:r>
        <w:rPr>
          <w:rFonts w:ascii="HK Grotesk" w:hAnsi="HK Grotesk"/>
          <w:sz w:val="30"/>
        </w:rPr>
        <w:t>en forme sur mesure.</w:t>
      </w:r>
    </w:p>
    <w:p>
      <w:pPr>
        <w:pStyle w:val="BodyText"/>
        <w:rPr>
          <w:rFonts w:ascii="HK Grotesk"/>
        </w:rPr>
      </w:pPr>
    </w:p>
    <w:p>
      <w:pPr>
        <w:pStyle w:val="BodyText"/>
        <w:rPr>
          <w:rFonts w:ascii="HK Grotesk"/>
        </w:rPr>
      </w:pPr>
    </w:p>
    <w:p>
      <w:pPr>
        <w:pStyle w:val="BodyText"/>
        <w:rPr>
          <w:rFonts w:ascii="HK Grotesk"/>
        </w:rPr>
      </w:pPr>
    </w:p>
    <w:p>
      <w:pPr>
        <w:pStyle w:val="BodyText"/>
        <w:rPr>
          <w:rFonts w:ascii="HK Grotesk"/>
        </w:rPr>
      </w:pPr>
    </w:p>
    <w:p>
      <w:pPr>
        <w:pStyle w:val="BodyText"/>
        <w:spacing w:before="264"/>
        <w:rPr>
          <w:rFonts w:ascii="HK Grotesk"/>
        </w:rPr>
      </w:pPr>
    </w:p>
    <w:p>
      <w:pPr>
        <w:pStyle w:val="BodyText"/>
        <w:spacing w:line="252" w:lineRule="auto"/>
        <w:ind w:left="6857" w:right="900"/>
        <w:rPr>
          <w:rFonts w:ascii="HK Grotesk" w:hAnsi="HK Grotesk"/>
        </w:rPr>
      </w:pPr>
      <w:r>
        <w:rPr>
          <w:rFonts w:ascii="HK Grotesk" w:hAnsi="HK Grotesk"/>
          <w:b/>
          <w:color w:val="3A2012"/>
        </w:rPr>
        <w:t>Crans-Montana, décembre 2023 - </w:t>
      </w:r>
      <w:r>
        <w:rPr>
          <w:rFonts w:ascii="HK Grotesk" w:hAnsi="HK Grotesk"/>
        </w:rPr>
        <w:t>Avec son</w:t>
      </w:r>
      <w:r>
        <w:rPr>
          <w:rFonts w:ascii="HK Grotesk" w:hAnsi="HK Grotesk"/>
          <w:spacing w:val="-14"/>
        </w:rPr>
        <w:t> </w:t>
      </w:r>
      <w:r>
        <w:rPr>
          <w:rFonts w:ascii="HK Grotesk" w:hAnsi="HK Grotesk"/>
        </w:rPr>
        <w:t>programme</w:t>
      </w:r>
      <w:r>
        <w:rPr>
          <w:rFonts w:ascii="HK Grotesk" w:hAnsi="HK Grotesk"/>
          <w:spacing w:val="-14"/>
        </w:rPr>
        <w:t> </w:t>
      </w:r>
      <w:r>
        <w:rPr>
          <w:rFonts w:ascii="HK Grotesk" w:hAnsi="HK Grotesk"/>
        </w:rPr>
        <w:t>exclusif</w:t>
      </w:r>
      <w:r>
        <w:rPr>
          <w:rFonts w:ascii="HK Grotesk" w:hAnsi="HK Grotesk"/>
          <w:spacing w:val="-14"/>
        </w:rPr>
        <w:t> </w:t>
      </w:r>
      <w:r>
        <w:rPr>
          <w:rFonts w:ascii="HK Grotesk" w:hAnsi="HK Grotesk"/>
        </w:rPr>
        <w:t>qui</w:t>
      </w:r>
      <w:r>
        <w:rPr>
          <w:rFonts w:ascii="HK Grotesk" w:hAnsi="HK Grotesk"/>
          <w:spacing w:val="-14"/>
        </w:rPr>
        <w:t> </w:t>
      </w:r>
      <w:r>
        <w:rPr>
          <w:rFonts w:ascii="HK Grotesk" w:hAnsi="HK Grotesk"/>
        </w:rPr>
        <w:t>allie</w:t>
      </w:r>
      <w:r>
        <w:rPr>
          <w:rFonts w:ascii="HK Grotesk" w:hAnsi="HK Grotesk"/>
          <w:spacing w:val="-14"/>
        </w:rPr>
        <w:t> </w:t>
      </w:r>
      <w:r>
        <w:rPr>
          <w:rFonts w:ascii="HK Grotesk" w:hAnsi="HK Grotesk"/>
        </w:rPr>
        <w:t>nutrition </w:t>
      </w:r>
      <w:r>
        <w:rPr>
          <w:rFonts w:ascii="HK Grotesk" w:hAnsi="HK Grotesk"/>
          <w:spacing w:val="-4"/>
        </w:rPr>
        <w:t>saine,</w:t>
      </w:r>
      <w:r>
        <w:rPr>
          <w:rFonts w:ascii="HK Grotesk" w:hAnsi="HK Grotesk"/>
          <w:spacing w:val="-9"/>
        </w:rPr>
        <w:t> </w:t>
      </w:r>
      <w:r>
        <w:rPr>
          <w:rFonts w:ascii="HK Grotesk" w:hAnsi="HK Grotesk"/>
          <w:spacing w:val="-4"/>
        </w:rPr>
        <w:t>accompagnement</w:t>
      </w:r>
      <w:r>
        <w:rPr>
          <w:rFonts w:ascii="HK Grotesk" w:hAnsi="HK Grotesk"/>
          <w:spacing w:val="-9"/>
        </w:rPr>
        <w:t> </w:t>
      </w:r>
      <w:r>
        <w:rPr>
          <w:rFonts w:ascii="HK Grotesk" w:hAnsi="HK Grotesk"/>
          <w:spacing w:val="-4"/>
        </w:rPr>
        <w:t>sportif</w:t>
      </w:r>
      <w:r>
        <w:rPr>
          <w:rFonts w:ascii="HK Grotesk" w:hAnsi="HK Grotesk"/>
          <w:spacing w:val="-9"/>
        </w:rPr>
        <w:t> </w:t>
      </w:r>
      <w:r>
        <w:rPr>
          <w:rFonts w:ascii="HK Grotesk" w:hAnsi="HK Grotesk"/>
          <w:spacing w:val="-4"/>
        </w:rPr>
        <w:t>et</w:t>
      </w:r>
      <w:r>
        <w:rPr>
          <w:rFonts w:ascii="HK Grotesk" w:hAnsi="HK Grotesk"/>
          <w:spacing w:val="-9"/>
        </w:rPr>
        <w:t> </w:t>
      </w:r>
      <w:r>
        <w:rPr>
          <w:rFonts w:ascii="HK Grotesk" w:hAnsi="HK Grotesk"/>
          <w:spacing w:val="-4"/>
        </w:rPr>
        <w:t>soins</w:t>
      </w:r>
      <w:r>
        <w:rPr>
          <w:rFonts w:ascii="HK Grotesk" w:hAnsi="HK Grotesk"/>
          <w:spacing w:val="-9"/>
        </w:rPr>
        <w:t> </w:t>
      </w:r>
      <w:r>
        <w:rPr>
          <w:rFonts w:ascii="HK Grotesk" w:hAnsi="HK Grotesk"/>
          <w:spacing w:val="-4"/>
        </w:rPr>
        <w:t>au </w:t>
      </w:r>
      <w:r>
        <w:rPr>
          <w:rFonts w:ascii="HK Grotesk" w:hAnsi="HK Grotesk"/>
        </w:rPr>
        <w:t>spa, Guarda Golf Hôtel &amp; Résidences démontre une fois encore qu’il souhaite que chaque séjour soit bénéfique à ses clients. Main dans la main avec la nutritionniste Elodie Richard, la nouvelle offre incite tout un chacun à prendre conscience des bienfaits d’une alimentation adéquate, dans un cadre propice à la détente et au lâcher prise.</w:t>
      </w:r>
    </w:p>
    <w:p>
      <w:pPr>
        <w:pStyle w:val="BodyText"/>
        <w:spacing w:line="272" w:lineRule="exact"/>
        <w:ind w:left="6857"/>
        <w:rPr>
          <w:rFonts w:ascii="HK Grotesk" w:hAnsi="HK Grotesk"/>
        </w:rPr>
      </w:pPr>
      <w:r>
        <w:rPr>
          <w:rFonts w:ascii="HK Grotesk" w:hAnsi="HK Grotesk"/>
          <w:spacing w:val="-4"/>
        </w:rPr>
        <w:t>Notre</w:t>
      </w:r>
      <w:r>
        <w:rPr>
          <w:rFonts w:ascii="HK Grotesk" w:hAnsi="HK Grotesk"/>
          <w:spacing w:val="-6"/>
        </w:rPr>
        <w:t> </w:t>
      </w:r>
      <w:r>
        <w:rPr>
          <w:rFonts w:ascii="HK Grotesk" w:hAnsi="HK Grotesk"/>
          <w:spacing w:val="-4"/>
        </w:rPr>
        <w:t>corps</w:t>
      </w:r>
      <w:r>
        <w:rPr>
          <w:rFonts w:ascii="HK Grotesk" w:hAnsi="HK Grotesk"/>
          <w:spacing w:val="-5"/>
        </w:rPr>
        <w:t> </w:t>
      </w:r>
      <w:r>
        <w:rPr>
          <w:rFonts w:ascii="HK Grotesk" w:hAnsi="HK Grotesk"/>
          <w:spacing w:val="-4"/>
        </w:rPr>
        <w:t>est</w:t>
      </w:r>
      <w:r>
        <w:rPr>
          <w:rFonts w:ascii="HK Grotesk" w:hAnsi="HK Grotesk"/>
          <w:spacing w:val="-5"/>
        </w:rPr>
        <w:t> </w:t>
      </w:r>
      <w:r>
        <w:rPr>
          <w:rFonts w:ascii="HK Grotesk" w:hAnsi="HK Grotesk"/>
          <w:spacing w:val="-4"/>
        </w:rPr>
        <w:t>un</w:t>
      </w:r>
      <w:r>
        <w:rPr>
          <w:rFonts w:ascii="HK Grotesk" w:hAnsi="HK Grotesk"/>
          <w:spacing w:val="-6"/>
        </w:rPr>
        <w:t> </w:t>
      </w:r>
      <w:r>
        <w:rPr>
          <w:rFonts w:ascii="HK Grotesk" w:hAnsi="HK Grotesk"/>
          <w:spacing w:val="-4"/>
        </w:rPr>
        <w:t>allié</w:t>
      </w:r>
      <w:r>
        <w:rPr>
          <w:rFonts w:ascii="HK Grotesk" w:hAnsi="HK Grotesk"/>
          <w:spacing w:val="-5"/>
        </w:rPr>
        <w:t> </w:t>
      </w:r>
      <w:r>
        <w:rPr>
          <w:rFonts w:ascii="HK Grotesk" w:hAnsi="HK Grotesk"/>
          <w:spacing w:val="-4"/>
        </w:rPr>
        <w:t>précieux,</w:t>
      </w:r>
      <w:r>
        <w:rPr>
          <w:rFonts w:ascii="HK Grotesk" w:hAnsi="HK Grotesk"/>
          <w:spacing w:val="-5"/>
        </w:rPr>
        <w:t> il</w:t>
      </w:r>
    </w:p>
    <w:p>
      <w:pPr>
        <w:pStyle w:val="BodyText"/>
        <w:spacing w:before="14"/>
        <w:ind w:left="6857"/>
        <w:rPr>
          <w:rFonts w:ascii="HK Grotesk" w:hAnsi="HK Grotesk"/>
        </w:rPr>
      </w:pPr>
      <w:r>
        <w:rPr>
          <w:rFonts w:ascii="HK Grotesk" w:hAnsi="HK Grotesk"/>
          <w:spacing w:val="-4"/>
        </w:rPr>
        <w:t>convient</w:t>
      </w:r>
      <w:r>
        <w:rPr>
          <w:rFonts w:ascii="HK Grotesk" w:hAnsi="HK Grotesk"/>
          <w:spacing w:val="-8"/>
        </w:rPr>
        <w:t> </w:t>
      </w:r>
      <w:r>
        <w:rPr>
          <w:rFonts w:ascii="HK Grotesk" w:hAnsi="HK Grotesk"/>
          <w:spacing w:val="-4"/>
        </w:rPr>
        <w:t>donc</w:t>
      </w:r>
      <w:r>
        <w:rPr>
          <w:rFonts w:ascii="HK Grotesk" w:hAnsi="HK Grotesk"/>
          <w:spacing w:val="-7"/>
        </w:rPr>
        <w:t> </w:t>
      </w:r>
      <w:r>
        <w:rPr>
          <w:rFonts w:ascii="HK Grotesk" w:hAnsi="HK Grotesk"/>
          <w:spacing w:val="-4"/>
        </w:rPr>
        <w:t>d’en</w:t>
      </w:r>
      <w:r>
        <w:rPr>
          <w:rFonts w:ascii="HK Grotesk" w:hAnsi="HK Grotesk"/>
          <w:spacing w:val="-7"/>
        </w:rPr>
        <w:t> </w:t>
      </w:r>
      <w:r>
        <w:rPr>
          <w:rFonts w:ascii="HK Grotesk" w:hAnsi="HK Grotesk"/>
          <w:spacing w:val="-4"/>
        </w:rPr>
        <w:t>prendre</w:t>
      </w:r>
      <w:r>
        <w:rPr>
          <w:rFonts w:ascii="HK Grotesk" w:hAnsi="HK Grotesk"/>
          <w:spacing w:val="-8"/>
        </w:rPr>
        <w:t> </w:t>
      </w:r>
      <w:r>
        <w:rPr>
          <w:rFonts w:ascii="HK Grotesk" w:hAnsi="HK Grotesk"/>
          <w:spacing w:val="-4"/>
        </w:rPr>
        <w:t>soin.</w:t>
      </w:r>
    </w:p>
    <w:p>
      <w:pPr>
        <w:pStyle w:val="BodyText"/>
        <w:spacing w:before="25"/>
        <w:rPr>
          <w:rFonts w:ascii="HK Grotesk"/>
        </w:rPr>
      </w:pPr>
    </w:p>
    <w:p>
      <w:pPr>
        <w:pStyle w:val="BodyText"/>
        <w:spacing w:line="252" w:lineRule="auto" w:before="1"/>
        <w:ind w:left="6857" w:right="900"/>
        <w:rPr>
          <w:rFonts w:ascii="HK Grotesk" w:hAnsi="HK Grotesk"/>
        </w:rPr>
      </w:pPr>
      <w:r>
        <w:rPr>
          <w:rFonts w:ascii="HK Grotesk" w:hAnsi="HK Grotesk"/>
        </w:rPr>
        <w:t>Le nouveau programme « Santé &amp; Equilibre » est entièrement personnalisé</w:t>
      </w:r>
      <w:r>
        <w:rPr>
          <w:rFonts w:ascii="HK Grotesk" w:hAnsi="HK Grotesk"/>
        </w:rPr>
        <w:t> </w:t>
      </w:r>
      <w:r>
        <w:rPr>
          <w:rFonts w:ascii="HK Grotesk" w:hAnsi="HK Grotesk"/>
          <w:spacing w:val="-2"/>
        </w:rPr>
        <w:t>et</w:t>
      </w:r>
      <w:r>
        <w:rPr>
          <w:rFonts w:ascii="HK Grotesk" w:hAnsi="HK Grotesk"/>
          <w:spacing w:val="-12"/>
        </w:rPr>
        <w:t> </w:t>
      </w:r>
      <w:r>
        <w:rPr>
          <w:rFonts w:ascii="HK Grotesk" w:hAnsi="HK Grotesk"/>
          <w:spacing w:val="-2"/>
        </w:rPr>
        <w:t>organisé</w:t>
      </w:r>
      <w:r>
        <w:rPr>
          <w:rFonts w:ascii="HK Grotesk" w:hAnsi="HK Grotesk"/>
          <w:spacing w:val="-12"/>
        </w:rPr>
        <w:t> </w:t>
      </w:r>
      <w:r>
        <w:rPr>
          <w:rFonts w:ascii="HK Grotesk" w:hAnsi="HK Grotesk"/>
          <w:spacing w:val="-2"/>
        </w:rPr>
        <w:t>sur</w:t>
      </w:r>
      <w:r>
        <w:rPr>
          <w:rFonts w:ascii="HK Grotesk" w:hAnsi="HK Grotesk"/>
          <w:spacing w:val="-12"/>
        </w:rPr>
        <w:t> </w:t>
      </w:r>
      <w:r>
        <w:rPr>
          <w:rFonts w:ascii="HK Grotesk" w:hAnsi="HK Grotesk"/>
          <w:spacing w:val="-2"/>
        </w:rPr>
        <w:t>un</w:t>
      </w:r>
      <w:r>
        <w:rPr>
          <w:rFonts w:ascii="HK Grotesk" w:hAnsi="HK Grotesk"/>
          <w:spacing w:val="-12"/>
        </w:rPr>
        <w:t> </w:t>
      </w:r>
      <w:r>
        <w:rPr>
          <w:rFonts w:ascii="HK Grotesk" w:hAnsi="HK Grotesk"/>
          <w:spacing w:val="-2"/>
        </w:rPr>
        <w:t>minimum</w:t>
      </w:r>
      <w:r>
        <w:rPr>
          <w:rFonts w:ascii="HK Grotesk" w:hAnsi="HK Grotesk"/>
          <w:spacing w:val="-12"/>
        </w:rPr>
        <w:t> </w:t>
      </w:r>
      <w:r>
        <w:rPr>
          <w:rFonts w:ascii="HK Grotesk" w:hAnsi="HK Grotesk"/>
          <w:spacing w:val="-2"/>
        </w:rPr>
        <w:t>de</w:t>
      </w:r>
      <w:r>
        <w:rPr>
          <w:rFonts w:ascii="HK Grotesk" w:hAnsi="HK Grotesk"/>
          <w:spacing w:val="-12"/>
        </w:rPr>
        <w:t> </w:t>
      </w:r>
      <w:r>
        <w:rPr>
          <w:rFonts w:ascii="HK Grotesk" w:hAnsi="HK Grotesk"/>
          <w:spacing w:val="-2"/>
        </w:rPr>
        <w:t>trois</w:t>
      </w:r>
      <w:r>
        <w:rPr>
          <w:rFonts w:ascii="HK Grotesk" w:hAnsi="HK Grotesk"/>
          <w:spacing w:val="-12"/>
        </w:rPr>
        <w:t> </w:t>
      </w:r>
      <w:r>
        <w:rPr>
          <w:rFonts w:ascii="HK Grotesk" w:hAnsi="HK Grotesk"/>
          <w:spacing w:val="-2"/>
        </w:rPr>
        <w:t>jours.</w:t>
      </w:r>
    </w:p>
    <w:p>
      <w:pPr>
        <w:spacing w:after="0" w:line="252" w:lineRule="auto"/>
        <w:rPr>
          <w:rFonts w:ascii="HK Grotesk" w:hAnsi="HK Grotesk"/>
        </w:rPr>
        <w:sectPr>
          <w:type w:val="continuous"/>
          <w:pgSz w:w="11900" w:h="16850"/>
          <w:pgMar w:top="20" w:bottom="280" w:left="0" w:right="0"/>
        </w:sectPr>
      </w:pPr>
    </w:p>
    <w:p>
      <w:pPr>
        <w:pStyle w:val="BodyText"/>
        <w:ind w:left="5077"/>
        <w:rPr>
          <w:rFonts w:ascii="HK Grotes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2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98" y="10687309"/>
                              </a:moveTo>
                              <a:lnTo>
                                <a:pt x="0" y="10687309"/>
                              </a:lnTo>
                              <a:lnTo>
                                <a:pt x="0" y="0"/>
                              </a:lnTo>
                              <a:lnTo>
                                <a:pt x="7556298" y="0"/>
                              </a:lnTo>
                              <a:lnTo>
                                <a:pt x="7556298" y="10687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6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54pt;width:594.984146pt;height:841.520397pt;mso-position-horizontal-relative:page;mso-position-vertical-relative:page;z-index:-15813632" id="docshape6" filled="true" fillcolor="#faf6ec" stroked="false">
                <v:fill type="solid"/>
                <w10:wrap type="none"/>
              </v:rect>
            </w:pict>
          </mc:Fallback>
        </mc:AlternateContent>
      </w:r>
      <w:r>
        <w:rPr>
          <w:rFonts w:ascii="HK Grotesk"/>
          <w:sz w:val="20"/>
        </w:rPr>
        <w:drawing>
          <wp:inline distT="0" distB="0" distL="0" distR="0">
            <wp:extent cx="1098586" cy="86182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86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K Grotesk"/>
          <w:sz w:val="20"/>
        </w:rPr>
      </w:r>
    </w:p>
    <w:p>
      <w:pPr>
        <w:pStyle w:val="BodyText"/>
        <w:spacing w:before="271"/>
        <w:rPr>
          <w:rFonts w:ascii="HK Grotesk"/>
          <w:sz w:val="40"/>
        </w:rPr>
      </w:pPr>
    </w:p>
    <w:p>
      <w:pPr>
        <w:spacing w:line="244" w:lineRule="auto" w:before="1"/>
        <w:ind w:left="1189" w:right="900" w:firstLine="0"/>
        <w:jc w:val="left"/>
        <w:rPr>
          <w:rFonts w:ascii="Noto Serif Display ExtraCondensed" w:hAnsi="Noto Serif Display ExtraCondensed"/>
          <w:i/>
          <w:sz w:val="40"/>
        </w:rPr>
      </w:pPr>
      <w:r>
        <w:rPr>
          <w:rFonts w:ascii="Noto Serif Display ExtraCondensed" w:hAnsi="Noto Serif Display ExtraCondensed"/>
          <w:b/>
          <w:i/>
          <w:color w:val="3A2012"/>
          <w:sz w:val="40"/>
        </w:rPr>
        <w:t>Un</w:t>
      </w:r>
      <w:r>
        <w:rPr>
          <w:rFonts w:ascii="Noto Serif Display ExtraCondensed" w:hAnsi="Noto Serif Display ExtraCondensed"/>
          <w:b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b/>
          <w:i/>
          <w:color w:val="3A2012"/>
          <w:sz w:val="40"/>
        </w:rPr>
        <w:t>objectif</w:t>
      </w:r>
      <w:r>
        <w:rPr>
          <w:rFonts w:ascii="Noto Serif Display ExtraCondensed" w:hAnsi="Noto Serif Display ExtraCondensed"/>
          <w:b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b/>
          <w:i/>
          <w:color w:val="3A2012"/>
          <w:sz w:val="40"/>
        </w:rPr>
        <w:t>de</w:t>
      </w:r>
      <w:r>
        <w:rPr>
          <w:rFonts w:ascii="Noto Serif Display ExtraCondensed" w:hAnsi="Noto Serif Display ExtraCondensed"/>
          <w:b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b/>
          <w:i/>
          <w:color w:val="3A2012"/>
          <w:sz w:val="40"/>
        </w:rPr>
        <w:t>prévention</w:t>
      </w:r>
      <w:r>
        <w:rPr>
          <w:rFonts w:ascii="Noto Serif Display ExtraCondensed" w:hAnsi="Noto Serif Display ExtraCondensed"/>
          <w:b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b/>
          <w:i/>
          <w:color w:val="3A2012"/>
          <w:sz w:val="40"/>
        </w:rPr>
        <w:t>:</w:t>
      </w:r>
      <w:r>
        <w:rPr>
          <w:rFonts w:ascii="Noto Serif Display ExtraCondensed" w:hAnsi="Noto Serif Display ExtraCondensed"/>
          <w:b/>
          <w:i/>
          <w:color w:val="3A2012"/>
          <w:spacing w:val="-6"/>
          <w:sz w:val="40"/>
        </w:rPr>
        <w:t> </w:t>
      </w:r>
      <w:r>
        <w:rPr>
          <w:rFonts w:ascii="Noto Serif Display ExtraCondensed" w:hAnsi="Noto Serif Display ExtraCondensed"/>
          <w:i/>
          <w:color w:val="3A2012"/>
          <w:sz w:val="40"/>
        </w:rPr>
        <w:t>(ré)apprendre</w:t>
      </w:r>
      <w:r>
        <w:rPr>
          <w:rFonts w:ascii="Noto Serif Display ExtraCondensed" w:hAnsi="Noto Serif Display ExtraCondensed"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i/>
          <w:color w:val="3A2012"/>
          <w:sz w:val="40"/>
        </w:rPr>
        <w:t>et</w:t>
      </w:r>
      <w:r>
        <w:rPr>
          <w:rFonts w:ascii="Noto Serif Display ExtraCondensed" w:hAnsi="Noto Serif Display ExtraCondensed"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i/>
          <w:color w:val="3A2012"/>
          <w:sz w:val="40"/>
        </w:rPr>
        <w:t>comprendre</w:t>
      </w:r>
      <w:r>
        <w:rPr>
          <w:rFonts w:ascii="Noto Serif Display ExtraCondensed" w:hAnsi="Noto Serif Display ExtraCondensed"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i/>
          <w:color w:val="3A2012"/>
          <w:sz w:val="40"/>
        </w:rPr>
        <w:t>ce</w:t>
      </w:r>
      <w:r>
        <w:rPr>
          <w:rFonts w:ascii="Noto Serif Display ExtraCondensed" w:hAnsi="Noto Serif Display ExtraCondensed"/>
          <w:i/>
          <w:color w:val="3A2012"/>
          <w:sz w:val="40"/>
        </w:rPr>
        <w:t> qui est bon pour le corps</w:t>
      </w:r>
    </w:p>
    <w:p>
      <w:pPr>
        <w:pStyle w:val="BodyText"/>
        <w:spacing w:line="252" w:lineRule="auto" w:before="383"/>
        <w:ind w:left="1189" w:right="900"/>
        <w:rPr>
          <w:b w:val="0"/>
        </w:rPr>
      </w:pPr>
      <w:r>
        <w:rPr>
          <w:b w:val="0"/>
          <w:spacing w:val="-4"/>
        </w:rPr>
        <w:t>Autour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valeurs</w:t>
      </w:r>
      <w:r>
        <w:rPr>
          <w:b w:val="0"/>
          <w:spacing w:val="-6"/>
        </w:rPr>
        <w:t> </w:t>
      </w:r>
      <w:r>
        <w:rPr>
          <w:b w:val="0"/>
          <w:spacing w:val="-4"/>
        </w:rPr>
        <w:t>communes,</w:t>
      </w:r>
      <w:r>
        <w:rPr>
          <w:b w:val="0"/>
          <w:spacing w:val="-6"/>
        </w:rPr>
        <w:t> </w:t>
      </w:r>
      <w:r>
        <w:rPr>
          <w:b w:val="0"/>
          <w:spacing w:val="-4"/>
        </w:rPr>
        <w:t>la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direction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Guarda</w:t>
      </w:r>
      <w:r>
        <w:rPr>
          <w:b w:val="0"/>
          <w:spacing w:val="-6"/>
        </w:rPr>
        <w:t> </w:t>
      </w:r>
      <w:r>
        <w:rPr>
          <w:b w:val="0"/>
          <w:spacing w:val="-4"/>
        </w:rPr>
        <w:t>Golf</w:t>
      </w:r>
      <w:r>
        <w:rPr>
          <w:b w:val="0"/>
          <w:spacing w:val="-6"/>
        </w:rPr>
        <w:t> </w:t>
      </w:r>
      <w:r>
        <w:rPr>
          <w:b w:val="0"/>
          <w:spacing w:val="-4"/>
        </w:rPr>
        <w:t>Hôtel</w:t>
      </w:r>
      <w:r>
        <w:rPr>
          <w:b w:val="0"/>
          <w:spacing w:val="-6"/>
        </w:rPr>
        <w:t> </w:t>
      </w:r>
      <w:r>
        <w:rPr>
          <w:b w:val="0"/>
          <w:spacing w:val="-4"/>
        </w:rPr>
        <w:t>&amp;</w:t>
      </w:r>
      <w:r>
        <w:rPr>
          <w:b w:val="0"/>
          <w:spacing w:val="-6"/>
        </w:rPr>
        <w:t> </w:t>
      </w:r>
      <w:r>
        <w:rPr>
          <w:b w:val="0"/>
          <w:spacing w:val="-4"/>
        </w:rPr>
        <w:t>Résidences</w:t>
      </w:r>
      <w:r>
        <w:rPr>
          <w:b w:val="0"/>
          <w:spacing w:val="-6"/>
        </w:rPr>
        <w:t> </w:t>
      </w:r>
      <w:r>
        <w:rPr>
          <w:b w:val="0"/>
          <w:spacing w:val="-4"/>
        </w:rPr>
        <w:t>et</w:t>
      </w:r>
      <w:r>
        <w:rPr>
          <w:b w:val="0"/>
          <w:spacing w:val="-6"/>
        </w:rPr>
        <w:t> </w:t>
      </w:r>
      <w:r>
        <w:rPr>
          <w:b w:val="0"/>
          <w:spacing w:val="-4"/>
        </w:rPr>
        <w:t>Elodie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Richard </w:t>
      </w:r>
      <w:r>
        <w:rPr>
          <w:b w:val="0"/>
          <w:spacing w:val="-6"/>
        </w:rPr>
        <w:t>s’associent</w:t>
      </w:r>
      <w:r>
        <w:rPr>
          <w:b w:val="0"/>
          <w:spacing w:val="-8"/>
        </w:rPr>
        <w:t> </w:t>
      </w:r>
      <w:r>
        <w:rPr>
          <w:b w:val="0"/>
          <w:spacing w:val="-6"/>
        </w:rPr>
        <w:t>pour</w:t>
      </w:r>
      <w:r>
        <w:rPr>
          <w:b w:val="0"/>
          <w:spacing w:val="-8"/>
        </w:rPr>
        <w:t> </w:t>
      </w:r>
      <w:r>
        <w:rPr>
          <w:b w:val="0"/>
          <w:spacing w:val="-6"/>
        </w:rPr>
        <w:t>offrir</w:t>
      </w:r>
      <w:r>
        <w:rPr>
          <w:b w:val="0"/>
          <w:spacing w:val="-7"/>
        </w:rPr>
        <w:t> </w:t>
      </w:r>
      <w:r>
        <w:rPr>
          <w:b w:val="0"/>
          <w:spacing w:val="-6"/>
        </w:rPr>
        <w:t>un</w:t>
      </w:r>
      <w:r>
        <w:rPr>
          <w:b w:val="0"/>
          <w:spacing w:val="-8"/>
        </w:rPr>
        <w:t> </w:t>
      </w:r>
      <w:r>
        <w:rPr>
          <w:b w:val="0"/>
          <w:spacing w:val="-6"/>
        </w:rPr>
        <w:t>accompagnement</w:t>
      </w:r>
      <w:r>
        <w:rPr>
          <w:b w:val="0"/>
          <w:spacing w:val="-7"/>
        </w:rPr>
        <w:t> </w:t>
      </w:r>
      <w:r>
        <w:rPr>
          <w:b w:val="0"/>
          <w:spacing w:val="-6"/>
        </w:rPr>
        <w:t>sur</w:t>
      </w:r>
      <w:r>
        <w:rPr>
          <w:b w:val="0"/>
          <w:spacing w:val="-8"/>
        </w:rPr>
        <w:t> </w:t>
      </w:r>
      <w:r>
        <w:rPr>
          <w:b w:val="0"/>
          <w:spacing w:val="-6"/>
        </w:rPr>
        <w:t>mesure</w:t>
      </w:r>
      <w:r>
        <w:rPr>
          <w:b w:val="0"/>
          <w:spacing w:val="-7"/>
        </w:rPr>
        <w:t> </w:t>
      </w:r>
      <w:r>
        <w:rPr>
          <w:b w:val="0"/>
          <w:spacing w:val="-6"/>
        </w:rPr>
        <w:t>à</w:t>
      </w:r>
      <w:r>
        <w:rPr>
          <w:b w:val="0"/>
          <w:spacing w:val="-8"/>
        </w:rPr>
        <w:t> </w:t>
      </w:r>
      <w:r>
        <w:rPr>
          <w:b w:val="0"/>
          <w:spacing w:val="-6"/>
        </w:rPr>
        <w:t>une</w:t>
      </w:r>
      <w:r>
        <w:rPr>
          <w:b w:val="0"/>
          <w:spacing w:val="-7"/>
        </w:rPr>
        <w:t> </w:t>
      </w:r>
      <w:r>
        <w:rPr>
          <w:b w:val="0"/>
          <w:spacing w:val="-6"/>
        </w:rPr>
        <w:t>clientèle</w:t>
      </w:r>
      <w:r>
        <w:rPr>
          <w:b w:val="0"/>
          <w:spacing w:val="-8"/>
        </w:rPr>
        <w:t> </w:t>
      </w:r>
      <w:r>
        <w:rPr>
          <w:b w:val="0"/>
          <w:spacing w:val="-6"/>
        </w:rPr>
        <w:t>soucieuse</w:t>
      </w:r>
      <w:r>
        <w:rPr>
          <w:b w:val="0"/>
          <w:spacing w:val="-7"/>
        </w:rPr>
        <w:t> </w:t>
      </w:r>
      <w:r>
        <w:rPr>
          <w:b w:val="0"/>
          <w:spacing w:val="-6"/>
        </w:rPr>
        <w:t>de</w:t>
      </w:r>
      <w:r>
        <w:rPr>
          <w:b w:val="0"/>
          <w:spacing w:val="-8"/>
        </w:rPr>
        <w:t> </w:t>
      </w:r>
      <w:r>
        <w:rPr>
          <w:b w:val="0"/>
          <w:spacing w:val="-6"/>
        </w:rPr>
        <w:t>son</w:t>
      </w:r>
      <w:r>
        <w:rPr>
          <w:b w:val="0"/>
          <w:spacing w:val="-7"/>
        </w:rPr>
        <w:t> </w:t>
      </w:r>
      <w:r>
        <w:rPr>
          <w:b w:val="0"/>
          <w:spacing w:val="-6"/>
        </w:rPr>
        <w:t>bien-être.</w:t>
      </w:r>
    </w:p>
    <w:p>
      <w:pPr>
        <w:pStyle w:val="BodyText"/>
        <w:spacing w:line="252" w:lineRule="auto"/>
        <w:ind w:left="1189" w:right="900"/>
        <w:rPr>
          <w:b w:val="0"/>
        </w:rPr>
      </w:pPr>
      <w:r>
        <w:rPr>
          <w:b w:val="0"/>
          <w:spacing w:val="-4"/>
        </w:rPr>
        <w:t>«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Santé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&amp;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Equilibre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»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est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conçu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pour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une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remise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forme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à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travers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une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alimentation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équilibrée,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un accompagnement</w:t>
      </w:r>
      <w:r>
        <w:rPr>
          <w:b w:val="0"/>
          <w:spacing w:val="-9"/>
        </w:rPr>
        <w:t> </w:t>
      </w:r>
      <w:r>
        <w:rPr>
          <w:b w:val="0"/>
          <w:spacing w:val="-4"/>
        </w:rPr>
        <w:t>sportif</w:t>
      </w:r>
      <w:r>
        <w:rPr>
          <w:b w:val="0"/>
          <w:spacing w:val="-9"/>
        </w:rPr>
        <w:t> </w:t>
      </w:r>
      <w:r>
        <w:rPr>
          <w:b w:val="0"/>
          <w:spacing w:val="-4"/>
        </w:rPr>
        <w:t>et</w:t>
      </w:r>
      <w:r>
        <w:rPr>
          <w:b w:val="0"/>
          <w:spacing w:val="-9"/>
        </w:rPr>
        <w:t> </w:t>
      </w:r>
      <w:r>
        <w:rPr>
          <w:b w:val="0"/>
          <w:spacing w:val="-4"/>
        </w:rPr>
        <w:t>des</w:t>
      </w:r>
      <w:r>
        <w:rPr>
          <w:b w:val="0"/>
          <w:spacing w:val="-9"/>
        </w:rPr>
        <w:t> </w:t>
      </w:r>
      <w:r>
        <w:rPr>
          <w:b w:val="0"/>
          <w:spacing w:val="-4"/>
        </w:rPr>
        <w:t>soins</w:t>
      </w:r>
      <w:r>
        <w:rPr>
          <w:b w:val="0"/>
          <w:spacing w:val="-9"/>
        </w:rPr>
        <w:t> </w:t>
      </w:r>
      <w:r>
        <w:rPr>
          <w:b w:val="0"/>
          <w:spacing w:val="-4"/>
        </w:rPr>
        <w:t>au</w:t>
      </w:r>
      <w:r>
        <w:rPr>
          <w:b w:val="0"/>
          <w:spacing w:val="-9"/>
        </w:rPr>
        <w:t> </w:t>
      </w:r>
      <w:r>
        <w:rPr>
          <w:b w:val="0"/>
          <w:spacing w:val="-4"/>
        </w:rPr>
        <w:t>spa.</w:t>
      </w:r>
      <w:r>
        <w:rPr>
          <w:b w:val="0"/>
          <w:spacing w:val="-9"/>
        </w:rPr>
        <w:t> </w:t>
      </w:r>
      <w:r>
        <w:rPr>
          <w:b w:val="0"/>
          <w:spacing w:val="-4"/>
        </w:rPr>
        <w:t>Issue</w:t>
      </w:r>
      <w:r>
        <w:rPr>
          <w:b w:val="0"/>
          <w:spacing w:val="-9"/>
        </w:rPr>
        <w:t> </w:t>
      </w:r>
      <w:r>
        <w:rPr>
          <w:b w:val="0"/>
          <w:spacing w:val="-4"/>
        </w:rPr>
        <w:t>d’une</w:t>
      </w:r>
      <w:r>
        <w:rPr>
          <w:b w:val="0"/>
          <w:spacing w:val="-9"/>
        </w:rPr>
        <w:t> </w:t>
      </w:r>
      <w:r>
        <w:rPr>
          <w:b w:val="0"/>
          <w:spacing w:val="-4"/>
        </w:rPr>
        <w:t>carrière</w:t>
      </w:r>
      <w:r>
        <w:rPr>
          <w:b w:val="0"/>
          <w:spacing w:val="-9"/>
        </w:rPr>
        <w:t> </w:t>
      </w:r>
      <w:r>
        <w:rPr>
          <w:b w:val="0"/>
          <w:spacing w:val="-4"/>
        </w:rPr>
        <w:t>dans</w:t>
      </w:r>
      <w:r>
        <w:rPr>
          <w:b w:val="0"/>
          <w:spacing w:val="-9"/>
        </w:rPr>
        <w:t> </w:t>
      </w:r>
      <w:r>
        <w:rPr>
          <w:b w:val="0"/>
          <w:spacing w:val="-4"/>
        </w:rPr>
        <w:t>l’hôtellerie</w:t>
      </w:r>
      <w:r>
        <w:rPr>
          <w:b w:val="0"/>
          <w:spacing w:val="-9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4"/>
        </w:rPr>
        <w:t>luxe,</w:t>
      </w:r>
      <w:r>
        <w:rPr>
          <w:b w:val="0"/>
          <w:spacing w:val="-9"/>
        </w:rPr>
        <w:t> </w:t>
      </w:r>
      <w:r>
        <w:rPr>
          <w:b w:val="0"/>
          <w:spacing w:val="-4"/>
        </w:rPr>
        <w:t>Elodie </w:t>
      </w:r>
      <w:r>
        <w:rPr>
          <w:b w:val="0"/>
          <w:spacing w:val="-2"/>
        </w:rPr>
        <w:t>Richard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est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rompue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aux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codes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l’hospitalité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exigeante.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52" w:lineRule="auto"/>
        <w:ind w:left="1189" w:right="1427"/>
        <w:rPr>
          <w:b w:val="0"/>
        </w:rPr>
      </w:pPr>
      <w:r>
        <w:rPr>
          <w:b w:val="0"/>
          <w:spacing w:val="-2"/>
        </w:rPr>
        <w:t>En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2017,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ce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qui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aurait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pu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être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un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coup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massue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pour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tout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lâcher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est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le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point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départ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d’une </w:t>
      </w:r>
      <w:r>
        <w:rPr>
          <w:b w:val="0"/>
          <w:spacing w:val="-4"/>
        </w:rPr>
        <w:t>nouvelle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vie,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dédiée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à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l’exercice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d’une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passion.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Il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y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a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sept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ans,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Elodie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tombe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gravement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malade.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Au cours</w:t>
      </w:r>
      <w:r>
        <w:rPr>
          <w:b w:val="0"/>
          <w:spacing w:val="-5"/>
        </w:rPr>
        <w:t> </w:t>
      </w:r>
      <w:r>
        <w:rPr>
          <w:b w:val="0"/>
          <w:spacing w:val="-4"/>
        </w:rPr>
        <w:t>d’un</w:t>
      </w:r>
      <w:r>
        <w:rPr>
          <w:b w:val="0"/>
          <w:spacing w:val="-5"/>
        </w:rPr>
        <w:t> </w:t>
      </w:r>
      <w:r>
        <w:rPr>
          <w:b w:val="0"/>
          <w:spacing w:val="-4"/>
        </w:rPr>
        <w:t>long</w:t>
      </w:r>
      <w:r>
        <w:rPr>
          <w:b w:val="0"/>
          <w:spacing w:val="-5"/>
        </w:rPr>
        <w:t> </w:t>
      </w:r>
      <w:r>
        <w:rPr>
          <w:b w:val="0"/>
          <w:spacing w:val="-4"/>
        </w:rPr>
        <w:t>chemin</w:t>
      </w:r>
      <w:r>
        <w:rPr>
          <w:b w:val="0"/>
          <w:spacing w:val="-5"/>
        </w:rPr>
        <w:t> </w:t>
      </w:r>
      <w:r>
        <w:rPr>
          <w:b w:val="0"/>
          <w:spacing w:val="-4"/>
        </w:rPr>
        <w:t>dont</w:t>
      </w:r>
      <w:r>
        <w:rPr>
          <w:b w:val="0"/>
          <w:spacing w:val="-5"/>
        </w:rPr>
        <w:t> </w:t>
      </w:r>
      <w:r>
        <w:rPr>
          <w:b w:val="0"/>
          <w:spacing w:val="-4"/>
        </w:rPr>
        <w:t>elle</w:t>
      </w:r>
      <w:r>
        <w:rPr>
          <w:b w:val="0"/>
          <w:spacing w:val="-5"/>
        </w:rPr>
        <w:t> </w:t>
      </w:r>
      <w:r>
        <w:rPr>
          <w:b w:val="0"/>
          <w:spacing w:val="-4"/>
        </w:rPr>
        <w:t>se</w:t>
      </w:r>
      <w:r>
        <w:rPr>
          <w:b w:val="0"/>
          <w:spacing w:val="-5"/>
        </w:rPr>
        <w:t> </w:t>
      </w:r>
      <w:r>
        <w:rPr>
          <w:b w:val="0"/>
          <w:spacing w:val="-4"/>
        </w:rPr>
        <w:t>relève</w:t>
      </w:r>
      <w:r>
        <w:rPr>
          <w:b w:val="0"/>
          <w:spacing w:val="-5"/>
        </w:rPr>
        <w:t> </w:t>
      </w:r>
      <w:r>
        <w:rPr>
          <w:b w:val="0"/>
          <w:spacing w:val="-4"/>
        </w:rPr>
        <w:t>plus</w:t>
      </w:r>
      <w:r>
        <w:rPr>
          <w:b w:val="0"/>
          <w:spacing w:val="-5"/>
        </w:rPr>
        <w:t> </w:t>
      </w:r>
      <w:r>
        <w:rPr>
          <w:b w:val="0"/>
          <w:spacing w:val="-4"/>
        </w:rPr>
        <w:t>forte,</w:t>
      </w:r>
      <w:r>
        <w:rPr>
          <w:b w:val="0"/>
          <w:spacing w:val="-5"/>
        </w:rPr>
        <w:t> </w:t>
      </w:r>
      <w:r>
        <w:rPr>
          <w:b w:val="0"/>
          <w:spacing w:val="-4"/>
        </w:rPr>
        <w:t>elle</w:t>
      </w:r>
      <w:r>
        <w:rPr>
          <w:b w:val="0"/>
          <w:spacing w:val="-5"/>
        </w:rPr>
        <w:t> </w:t>
      </w:r>
      <w:r>
        <w:rPr>
          <w:b w:val="0"/>
          <w:spacing w:val="-4"/>
        </w:rPr>
        <w:t>prend</w:t>
      </w:r>
      <w:r>
        <w:rPr>
          <w:b w:val="0"/>
          <w:spacing w:val="-5"/>
        </w:rPr>
        <w:t> </w:t>
      </w:r>
      <w:r>
        <w:rPr>
          <w:b w:val="0"/>
          <w:spacing w:val="-4"/>
        </w:rPr>
        <w:t>conscience</w:t>
      </w:r>
      <w:r>
        <w:rPr>
          <w:b w:val="0"/>
          <w:spacing w:val="-5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4"/>
        </w:rPr>
        <w:t>l’importance</w:t>
      </w:r>
      <w:r>
        <w:rPr>
          <w:b w:val="0"/>
          <w:spacing w:val="-5"/>
        </w:rPr>
        <w:t> </w:t>
      </w:r>
      <w:r>
        <w:rPr>
          <w:b w:val="0"/>
          <w:spacing w:val="-4"/>
        </w:rPr>
        <w:t>de </w:t>
      </w:r>
      <w:r>
        <w:rPr>
          <w:b w:val="0"/>
          <w:spacing w:val="-2"/>
        </w:rPr>
        <w:t>choyer</w:t>
      </w:r>
      <w:r>
        <w:rPr>
          <w:b w:val="0"/>
          <w:spacing w:val="-14"/>
        </w:rPr>
        <w:t> </w:t>
      </w:r>
      <w:r>
        <w:rPr>
          <w:b w:val="0"/>
          <w:spacing w:val="-2"/>
        </w:rPr>
        <w:t>son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corps.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Un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corps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souvent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laissé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pour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compte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quand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tout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va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bien.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En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parallèle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à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son </w:t>
      </w:r>
      <w:r>
        <w:rPr>
          <w:b w:val="0"/>
          <w:spacing w:val="-4"/>
        </w:rPr>
        <w:t>métier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premier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dans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le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domaine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du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luxe,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Elodie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entreprend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une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formation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nutrition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et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obtient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un Certificat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en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nutrition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et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hygiène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vitale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à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l’Ecole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Nutrition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Holistique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Genève.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Elle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a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besoin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de comprendre,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prendre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conscience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et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d’agir.</w:t>
      </w:r>
      <w:r>
        <w:rPr>
          <w:b w:val="0"/>
          <w:spacing w:val="-6"/>
        </w:rPr>
        <w:t> </w:t>
      </w:r>
      <w:r>
        <w:rPr>
          <w:b w:val="0"/>
          <w:spacing w:val="-4"/>
        </w:rPr>
        <w:t>Mais</w:t>
      </w:r>
      <w:r>
        <w:rPr>
          <w:b w:val="0"/>
          <w:spacing w:val="-6"/>
        </w:rPr>
        <w:t> </w:t>
      </w:r>
      <w:r>
        <w:rPr>
          <w:b w:val="0"/>
          <w:spacing w:val="-4"/>
        </w:rPr>
        <w:t>agir</w:t>
      </w:r>
      <w:r>
        <w:rPr>
          <w:b w:val="0"/>
          <w:spacing w:val="-6"/>
        </w:rPr>
        <w:t> </w:t>
      </w:r>
      <w:r>
        <w:rPr>
          <w:b w:val="0"/>
          <w:spacing w:val="-4"/>
        </w:rPr>
        <w:t>ensemble,</w:t>
      </w:r>
      <w:r>
        <w:rPr>
          <w:b w:val="0"/>
          <w:spacing w:val="-6"/>
        </w:rPr>
        <w:t> </w:t>
      </w:r>
      <w:r>
        <w:rPr>
          <w:b w:val="0"/>
          <w:spacing w:val="-4"/>
        </w:rPr>
        <w:t>avec</w:t>
      </w:r>
      <w:r>
        <w:rPr>
          <w:b w:val="0"/>
          <w:spacing w:val="-6"/>
        </w:rPr>
        <w:t> </w:t>
      </w:r>
      <w:r>
        <w:rPr>
          <w:b w:val="0"/>
          <w:spacing w:val="-4"/>
        </w:rPr>
        <w:t>une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envie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affirmée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de </w:t>
      </w:r>
      <w:r>
        <w:rPr>
          <w:b w:val="0"/>
          <w:spacing w:val="-2"/>
        </w:rPr>
        <w:t>transmettre</w:t>
      </w:r>
      <w:r>
        <w:rPr>
          <w:b w:val="0"/>
          <w:spacing w:val="-14"/>
        </w:rPr>
        <w:t> </w:t>
      </w:r>
      <w:r>
        <w:rPr>
          <w:b w:val="0"/>
          <w:spacing w:val="-2"/>
        </w:rPr>
        <w:t>ce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message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d’abord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à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celles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et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ceux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qui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lui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sont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chers,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puis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au-delà.</w:t>
      </w:r>
    </w:p>
    <w:p>
      <w:pPr>
        <w:pStyle w:val="BodyText"/>
        <w:spacing w:before="3"/>
        <w:rPr>
          <w:b w:val="0"/>
        </w:rPr>
      </w:pPr>
    </w:p>
    <w:p>
      <w:pPr>
        <w:spacing w:line="252" w:lineRule="auto" w:before="0"/>
        <w:ind w:left="1189" w:right="1427" w:firstLine="58"/>
        <w:jc w:val="left"/>
        <w:rPr>
          <w:b w:val="0"/>
          <w:sz w:val="22"/>
        </w:rPr>
      </w:pPr>
      <w:r>
        <w:rPr>
          <w:b w:val="0"/>
          <w:sz w:val="22"/>
        </w:rPr>
        <w:t>«</w:t>
      </w:r>
      <w:r>
        <w:rPr>
          <w:b w:val="0"/>
          <w:spacing w:val="-16"/>
          <w:sz w:val="22"/>
        </w:rPr>
        <w:t> </w:t>
      </w:r>
      <w:r>
        <w:rPr>
          <w:rFonts w:ascii="HK Grotesk Light Italic" w:hAnsi="HK Grotesk Light Italic"/>
          <w:i/>
          <w:sz w:val="22"/>
        </w:rPr>
        <w:t>J’ai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aujourd’hui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à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cœur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d’entendre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les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histoires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personnelles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de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mes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clients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pour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les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aider</w:t>
      </w:r>
      <w:r>
        <w:rPr>
          <w:rFonts w:ascii="HK Grotesk Light Italic" w:hAnsi="HK Grotesk Light Italic"/>
          <w:i/>
          <w:spacing w:val="-15"/>
          <w:sz w:val="22"/>
        </w:rPr>
        <w:t> </w:t>
      </w:r>
      <w:r>
        <w:rPr>
          <w:rFonts w:ascii="HK Grotesk Light Italic" w:hAnsi="HK Grotesk Light Italic"/>
          <w:i/>
          <w:sz w:val="22"/>
        </w:rPr>
        <w:t>à </w:t>
      </w:r>
      <w:r>
        <w:rPr>
          <w:rFonts w:ascii="HK Grotesk Light Italic" w:hAnsi="HK Grotesk Light Italic"/>
          <w:i/>
          <w:spacing w:val="-4"/>
          <w:sz w:val="22"/>
        </w:rPr>
        <w:t>prendre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soin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de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leur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corps.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Ensemble,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nous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observerons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ce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qui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compte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pour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lui,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sans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rompre</w:t>
      </w:r>
      <w:r>
        <w:rPr>
          <w:rFonts w:ascii="HK Grotesk Light Italic" w:hAnsi="HK Grotesk Light Italic"/>
          <w:i/>
          <w:spacing w:val="-8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avec le</w:t>
      </w:r>
      <w:r>
        <w:rPr>
          <w:rFonts w:ascii="HK Grotesk Light Italic" w:hAnsi="HK Grotesk Light Italic"/>
          <w:i/>
          <w:spacing w:val="-6"/>
          <w:sz w:val="22"/>
        </w:rPr>
        <w:t> </w:t>
      </w:r>
      <w:r>
        <w:rPr>
          <w:rFonts w:ascii="HK Grotesk Light Italic" w:hAnsi="HK Grotesk Light Italic"/>
          <w:i/>
          <w:spacing w:val="-4"/>
          <w:sz w:val="22"/>
        </w:rPr>
        <w:t>plaisir.</w:t>
      </w:r>
      <w:r>
        <w:rPr>
          <w:rFonts w:ascii="HK Grotesk Light Italic" w:hAnsi="HK Grotesk Light Italic"/>
          <w:i/>
          <w:spacing w:val="-6"/>
          <w:sz w:val="22"/>
        </w:rPr>
        <w:t> </w:t>
      </w:r>
      <w:r>
        <w:rPr>
          <w:b w:val="0"/>
          <w:spacing w:val="-4"/>
          <w:sz w:val="22"/>
        </w:rPr>
        <w:t>»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Plus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qu’un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apprentissage,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il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s’agit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d’ouvrir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les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consciences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en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rappelant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les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bases</w:t>
      </w:r>
      <w:r>
        <w:rPr>
          <w:b w:val="0"/>
          <w:spacing w:val="-6"/>
          <w:sz w:val="22"/>
        </w:rPr>
        <w:t> </w:t>
      </w:r>
      <w:r>
        <w:rPr>
          <w:b w:val="0"/>
          <w:spacing w:val="-4"/>
          <w:sz w:val="22"/>
        </w:rPr>
        <w:t>pour </w:t>
      </w:r>
      <w:r>
        <w:rPr>
          <w:b w:val="0"/>
          <w:spacing w:val="-2"/>
          <w:sz w:val="22"/>
        </w:rPr>
        <w:t>que</w:t>
      </w:r>
      <w:r>
        <w:rPr>
          <w:b w:val="0"/>
          <w:spacing w:val="-14"/>
          <w:sz w:val="22"/>
        </w:rPr>
        <w:t> </w:t>
      </w:r>
      <w:r>
        <w:rPr>
          <w:b w:val="0"/>
          <w:spacing w:val="-2"/>
          <w:sz w:val="22"/>
        </w:rPr>
        <w:t>chacun</w:t>
      </w:r>
      <w:r>
        <w:rPr>
          <w:b w:val="0"/>
          <w:spacing w:val="-13"/>
          <w:sz w:val="22"/>
        </w:rPr>
        <w:t> </w:t>
      </w:r>
      <w:r>
        <w:rPr>
          <w:b w:val="0"/>
          <w:spacing w:val="-2"/>
          <w:sz w:val="22"/>
        </w:rPr>
        <w:t>puisse</w:t>
      </w:r>
      <w:r>
        <w:rPr>
          <w:b w:val="0"/>
          <w:spacing w:val="-13"/>
          <w:sz w:val="22"/>
        </w:rPr>
        <w:t> </w:t>
      </w:r>
      <w:r>
        <w:rPr>
          <w:b w:val="0"/>
          <w:spacing w:val="-2"/>
          <w:sz w:val="22"/>
        </w:rPr>
        <w:t>poursuivre</w:t>
      </w:r>
      <w:r>
        <w:rPr>
          <w:b w:val="0"/>
          <w:spacing w:val="-13"/>
          <w:sz w:val="22"/>
        </w:rPr>
        <w:t> </w:t>
      </w:r>
      <w:r>
        <w:rPr>
          <w:b w:val="0"/>
          <w:spacing w:val="-2"/>
          <w:sz w:val="22"/>
        </w:rPr>
        <w:t>son</w:t>
      </w:r>
      <w:r>
        <w:rPr>
          <w:b w:val="0"/>
          <w:spacing w:val="-13"/>
          <w:sz w:val="22"/>
        </w:rPr>
        <w:t> </w:t>
      </w:r>
      <w:r>
        <w:rPr>
          <w:b w:val="0"/>
          <w:spacing w:val="-2"/>
          <w:sz w:val="22"/>
        </w:rPr>
        <w:t>processus</w:t>
      </w:r>
      <w:r>
        <w:rPr>
          <w:b w:val="0"/>
          <w:spacing w:val="-13"/>
          <w:sz w:val="22"/>
        </w:rPr>
        <w:t> </w:t>
      </w:r>
      <w:r>
        <w:rPr>
          <w:b w:val="0"/>
          <w:spacing w:val="-2"/>
          <w:sz w:val="22"/>
        </w:rPr>
        <w:t>de</w:t>
      </w:r>
      <w:r>
        <w:rPr>
          <w:b w:val="0"/>
          <w:spacing w:val="-13"/>
          <w:sz w:val="22"/>
        </w:rPr>
        <w:t> </w:t>
      </w:r>
      <w:r>
        <w:rPr>
          <w:b w:val="0"/>
          <w:spacing w:val="-2"/>
          <w:sz w:val="22"/>
        </w:rPr>
        <w:t>manière</w:t>
      </w:r>
      <w:r>
        <w:rPr>
          <w:b w:val="0"/>
          <w:spacing w:val="-13"/>
          <w:sz w:val="22"/>
        </w:rPr>
        <w:t> </w:t>
      </w:r>
      <w:r>
        <w:rPr>
          <w:b w:val="0"/>
          <w:spacing w:val="-2"/>
          <w:sz w:val="22"/>
        </w:rPr>
        <w:t>autonome.</w:t>
      </w:r>
    </w:p>
    <w:p>
      <w:pPr>
        <w:pStyle w:val="BodyText"/>
        <w:spacing w:before="8"/>
        <w:rPr>
          <w:b w:val="0"/>
        </w:rPr>
      </w:pPr>
    </w:p>
    <w:p>
      <w:pPr>
        <w:pStyle w:val="BodyText"/>
        <w:spacing w:line="252" w:lineRule="auto" w:before="1"/>
        <w:ind w:left="1189" w:right="1427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1370058</wp:posOffset>
                </wp:positionV>
                <wp:extent cx="7553959" cy="265557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53959" cy="2655570"/>
                          <a:chExt cx="7553959" cy="265557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789314" y="1264147"/>
                            <a:ext cx="4764405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049020">
                                <a:moveTo>
                                  <a:pt x="4764136" y="1048849"/>
                                </a:moveTo>
                                <a:lnTo>
                                  <a:pt x="0" y="1048849"/>
                                </a:lnTo>
                                <a:lnTo>
                                  <a:pt x="0" y="0"/>
                                </a:lnTo>
                                <a:lnTo>
                                  <a:pt x="4764136" y="0"/>
                                </a:lnTo>
                                <a:lnTo>
                                  <a:pt x="4764136" y="1048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2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286" cy="2655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7.878609pt;width:594.8pt;height:209.1pt;mso-position-horizontal-relative:page;mso-position-vertical-relative:paragraph;z-index:15730688" id="docshapegroup7" coordorigin="0,2158" coordsize="11896,4182">
                <v:rect style="position:absolute;left:4392;top:4148;width:7503;height:1652" id="docshape8" filled="true" fillcolor="#3a2012" stroked="false">
                  <v:fill type="solid"/>
                </v:rect>
                <v:shape style="position:absolute;left:0;top:2157;width:6812;height:4182" type="#_x0000_t75" id="docshape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b w:val="0"/>
          <w:spacing w:val="-2"/>
        </w:rPr>
        <w:t>La</w:t>
      </w:r>
      <w:r>
        <w:rPr>
          <w:b w:val="0"/>
          <w:spacing w:val="-14"/>
        </w:rPr>
        <w:t> </w:t>
      </w:r>
      <w:r>
        <w:rPr>
          <w:b w:val="0"/>
          <w:spacing w:val="-2"/>
        </w:rPr>
        <w:t>nutrition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a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un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rôle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important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dans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prévention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de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maladies.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Ce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programme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s’adresse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à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toute </w:t>
      </w:r>
      <w:r>
        <w:rPr>
          <w:b w:val="0"/>
          <w:spacing w:val="-6"/>
        </w:rPr>
        <w:t>personne souhaitant : rééquilibrer son alimentation - retrouver de la vitalité - réduire son stress - se </w:t>
      </w:r>
      <w:r>
        <w:rPr>
          <w:b w:val="0"/>
          <w:spacing w:val="-4"/>
        </w:rPr>
        <w:t>libérer</w:t>
      </w:r>
      <w:r>
        <w:rPr>
          <w:b w:val="0"/>
          <w:spacing w:val="-7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7"/>
        </w:rPr>
        <w:t> </w:t>
      </w:r>
      <w:r>
        <w:rPr>
          <w:b w:val="0"/>
          <w:spacing w:val="-4"/>
        </w:rPr>
        <w:t>quelques</w:t>
      </w:r>
      <w:r>
        <w:rPr>
          <w:b w:val="0"/>
          <w:spacing w:val="-7"/>
        </w:rPr>
        <w:t> </w:t>
      </w:r>
      <w:r>
        <w:rPr>
          <w:b w:val="0"/>
          <w:spacing w:val="-4"/>
        </w:rPr>
        <w:t>kilos</w:t>
      </w:r>
      <w:r>
        <w:rPr>
          <w:b w:val="0"/>
          <w:spacing w:val="-7"/>
        </w:rPr>
        <w:t> </w:t>
      </w:r>
      <w:r>
        <w:rPr>
          <w:b w:val="0"/>
          <w:spacing w:val="-4"/>
        </w:rPr>
        <w:t>superflus</w:t>
      </w:r>
      <w:r>
        <w:rPr>
          <w:b w:val="0"/>
          <w:spacing w:val="-7"/>
        </w:rPr>
        <w:t> </w:t>
      </w:r>
      <w:r>
        <w:rPr>
          <w:b w:val="0"/>
          <w:spacing w:val="-4"/>
        </w:rPr>
        <w:t>-</w:t>
      </w:r>
      <w:r>
        <w:rPr>
          <w:b w:val="0"/>
          <w:spacing w:val="-7"/>
        </w:rPr>
        <w:t> </w:t>
      </w:r>
      <w:r>
        <w:rPr>
          <w:b w:val="0"/>
          <w:spacing w:val="-4"/>
        </w:rPr>
        <w:t>limiter</w:t>
      </w:r>
      <w:r>
        <w:rPr>
          <w:b w:val="0"/>
          <w:spacing w:val="-7"/>
        </w:rPr>
        <w:t> </w:t>
      </w:r>
      <w:r>
        <w:rPr>
          <w:b w:val="0"/>
          <w:spacing w:val="-4"/>
        </w:rPr>
        <w:t>des</w:t>
      </w:r>
      <w:r>
        <w:rPr>
          <w:b w:val="0"/>
          <w:spacing w:val="-7"/>
        </w:rPr>
        <w:t> </w:t>
      </w:r>
      <w:r>
        <w:rPr>
          <w:b w:val="0"/>
          <w:spacing w:val="-4"/>
        </w:rPr>
        <w:t>crises</w:t>
      </w:r>
      <w:r>
        <w:rPr>
          <w:b w:val="0"/>
          <w:spacing w:val="-7"/>
        </w:rPr>
        <w:t> </w:t>
      </w:r>
      <w:r>
        <w:rPr>
          <w:b w:val="0"/>
          <w:spacing w:val="-4"/>
        </w:rPr>
        <w:t>inflammatoires</w:t>
      </w:r>
      <w:r>
        <w:rPr>
          <w:b w:val="0"/>
          <w:spacing w:val="-7"/>
        </w:rPr>
        <w:t> </w:t>
      </w:r>
      <w:r>
        <w:rPr>
          <w:b w:val="0"/>
          <w:spacing w:val="-4"/>
        </w:rPr>
        <w:t>-</w:t>
      </w:r>
      <w:r>
        <w:rPr>
          <w:b w:val="0"/>
          <w:spacing w:val="-7"/>
        </w:rPr>
        <w:t> </w:t>
      </w:r>
      <w:r>
        <w:rPr>
          <w:b w:val="0"/>
          <w:spacing w:val="-4"/>
        </w:rPr>
        <w:t>détoxifier</w:t>
      </w:r>
      <w:r>
        <w:rPr>
          <w:b w:val="0"/>
          <w:spacing w:val="-7"/>
        </w:rPr>
        <w:t> </w:t>
      </w:r>
      <w:r>
        <w:rPr>
          <w:b w:val="0"/>
          <w:spacing w:val="-4"/>
        </w:rPr>
        <w:t>son</w:t>
      </w:r>
      <w:r>
        <w:rPr>
          <w:b w:val="0"/>
          <w:spacing w:val="-7"/>
        </w:rPr>
        <w:t> </w:t>
      </w:r>
      <w:r>
        <w:rPr>
          <w:b w:val="0"/>
          <w:spacing w:val="-4"/>
        </w:rPr>
        <w:t>corps</w:t>
      </w:r>
      <w:r>
        <w:rPr>
          <w:b w:val="0"/>
          <w:spacing w:val="-7"/>
        </w:rPr>
        <w:t> </w:t>
      </w:r>
      <w:r>
        <w:rPr>
          <w:b w:val="0"/>
          <w:spacing w:val="-4"/>
        </w:rPr>
        <w:t>- </w:t>
      </w:r>
      <w:r>
        <w:rPr>
          <w:b w:val="0"/>
        </w:rPr>
        <w:t>réduire</w:t>
      </w:r>
      <w:r>
        <w:rPr>
          <w:b w:val="0"/>
          <w:spacing w:val="-16"/>
        </w:rPr>
        <w:t> </w:t>
      </w:r>
      <w:r>
        <w:rPr>
          <w:b w:val="0"/>
        </w:rPr>
        <w:t>de</w:t>
      </w:r>
      <w:r>
        <w:rPr>
          <w:b w:val="0"/>
          <w:spacing w:val="-15"/>
        </w:rPr>
        <w:t> </w:t>
      </w:r>
      <w:r>
        <w:rPr>
          <w:b w:val="0"/>
        </w:rPr>
        <w:t>la</w:t>
      </w:r>
      <w:r>
        <w:rPr>
          <w:b w:val="0"/>
          <w:spacing w:val="-15"/>
        </w:rPr>
        <w:t> </w:t>
      </w:r>
      <w:r>
        <w:rPr>
          <w:b w:val="0"/>
        </w:rPr>
        <w:t>rétention</w:t>
      </w:r>
      <w:r>
        <w:rPr>
          <w:b w:val="0"/>
          <w:spacing w:val="-15"/>
        </w:rPr>
        <w:t> </w:t>
      </w:r>
      <w:r>
        <w:rPr>
          <w:b w:val="0"/>
        </w:rPr>
        <w:t>d’eau</w:t>
      </w:r>
      <w:r>
        <w:rPr>
          <w:b w:val="0"/>
          <w:spacing w:val="-15"/>
        </w:rPr>
        <w:t> </w:t>
      </w:r>
      <w:r>
        <w:rPr>
          <w:b w:val="0"/>
        </w:rPr>
        <w:t>–</w:t>
      </w:r>
      <w:r>
        <w:rPr>
          <w:b w:val="0"/>
          <w:spacing w:val="-15"/>
        </w:rPr>
        <w:t> </w:t>
      </w:r>
      <w:r>
        <w:rPr>
          <w:b w:val="0"/>
        </w:rPr>
        <w:t>retrouver</w:t>
      </w:r>
      <w:r>
        <w:rPr>
          <w:b w:val="0"/>
          <w:spacing w:val="-15"/>
        </w:rPr>
        <w:t> </w:t>
      </w:r>
      <w:r>
        <w:rPr>
          <w:b w:val="0"/>
        </w:rPr>
        <w:t>une</w:t>
      </w:r>
      <w:r>
        <w:rPr>
          <w:b w:val="0"/>
          <w:spacing w:val="-15"/>
        </w:rPr>
        <w:t> </w:t>
      </w:r>
      <w:r>
        <w:rPr>
          <w:b w:val="0"/>
        </w:rPr>
        <w:t>qualité</w:t>
      </w:r>
      <w:r>
        <w:rPr>
          <w:b w:val="0"/>
          <w:spacing w:val="-15"/>
        </w:rPr>
        <w:t> </w:t>
      </w:r>
      <w:r>
        <w:rPr>
          <w:b w:val="0"/>
        </w:rPr>
        <w:t>de</w:t>
      </w:r>
      <w:r>
        <w:rPr>
          <w:b w:val="0"/>
          <w:spacing w:val="-15"/>
        </w:rPr>
        <w:t> </w:t>
      </w:r>
      <w:r>
        <w:rPr>
          <w:b w:val="0"/>
        </w:rPr>
        <w:t>sommeil.</w:t>
      </w:r>
    </w:p>
    <w:p>
      <w:pPr>
        <w:spacing w:after="0" w:line="252" w:lineRule="auto"/>
        <w:sectPr>
          <w:pgSz w:w="11900" w:h="16850"/>
          <w:pgMar w:top="20" w:bottom="280" w:left="0" w:right="0"/>
        </w:sectPr>
      </w:pPr>
    </w:p>
    <w:p>
      <w:pPr>
        <w:pStyle w:val="BodyText"/>
        <w:ind w:left="507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387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6500" cy="1068768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98" y="10687309"/>
                              </a:moveTo>
                              <a:lnTo>
                                <a:pt x="0" y="10687309"/>
                              </a:lnTo>
                              <a:lnTo>
                                <a:pt x="0" y="0"/>
                              </a:lnTo>
                              <a:lnTo>
                                <a:pt x="7556298" y="0"/>
                              </a:lnTo>
                              <a:lnTo>
                                <a:pt x="7556298" y="10687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6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2pt;width:594.984146pt;height:841.520397pt;mso-position-horizontal-relative:page;mso-position-vertical-relative:page;z-index:-15812608" id="docshape10" filled="true" fillcolor="#faf6ec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inline distT="0" distB="0" distL="0" distR="0">
            <wp:extent cx="1098586" cy="86182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86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rPr>
          <w:b w:val="0"/>
          <w:sz w:val="40"/>
        </w:rPr>
      </w:pPr>
    </w:p>
    <w:p>
      <w:pPr>
        <w:pStyle w:val="BodyText"/>
        <w:spacing w:before="190"/>
        <w:rPr>
          <w:b w:val="0"/>
          <w:sz w:val="40"/>
        </w:rPr>
      </w:pPr>
    </w:p>
    <w:p>
      <w:pPr>
        <w:spacing w:line="244" w:lineRule="auto" w:before="1"/>
        <w:ind w:left="1189" w:right="1548" w:firstLine="0"/>
        <w:jc w:val="left"/>
        <w:rPr>
          <w:rFonts w:ascii="Noto Serif Display ExtraCondensed" w:hAnsi="Noto Serif Display ExtraCondensed"/>
          <w:i/>
          <w:sz w:val="4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ragraph">
              <wp:posOffset>-4138018</wp:posOffset>
            </wp:positionV>
            <wp:extent cx="7555991" cy="333086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3330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to Serif Display ExtraCondensed" w:hAnsi="Noto Serif Display ExtraCondensed"/>
          <w:b/>
          <w:i/>
          <w:color w:val="3A2012"/>
          <w:sz w:val="40"/>
        </w:rPr>
        <w:t>Guarda</w:t>
      </w:r>
      <w:r>
        <w:rPr>
          <w:rFonts w:ascii="Noto Serif Display ExtraCondensed" w:hAnsi="Noto Serif Display ExtraCondensed"/>
          <w:b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b/>
          <w:i/>
          <w:color w:val="3A2012"/>
          <w:sz w:val="40"/>
        </w:rPr>
        <w:t>Golf</w:t>
      </w:r>
      <w:r>
        <w:rPr>
          <w:rFonts w:ascii="Noto Serif Display ExtraCondensed" w:hAnsi="Noto Serif Display ExtraCondensed"/>
          <w:b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b/>
          <w:i/>
          <w:color w:val="3A2012"/>
          <w:sz w:val="40"/>
        </w:rPr>
        <w:t>Hôtel</w:t>
      </w:r>
      <w:r>
        <w:rPr>
          <w:rFonts w:ascii="Noto Serif Display ExtraCondensed" w:hAnsi="Noto Serif Display ExtraCondensed"/>
          <w:b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b/>
          <w:i/>
          <w:color w:val="3A2012"/>
          <w:sz w:val="40"/>
        </w:rPr>
        <w:t>&amp;</w:t>
      </w:r>
      <w:r>
        <w:rPr>
          <w:rFonts w:ascii="Noto Serif Display ExtraCondensed" w:hAnsi="Noto Serif Display ExtraCondensed"/>
          <w:b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b/>
          <w:i/>
          <w:color w:val="3A2012"/>
          <w:sz w:val="40"/>
        </w:rPr>
        <w:t>Résidences,</w:t>
      </w:r>
      <w:r>
        <w:rPr>
          <w:rFonts w:ascii="Noto Serif Display ExtraCondensed" w:hAnsi="Noto Serif Display ExtraCondensed"/>
          <w:b/>
          <w:i/>
          <w:color w:val="3A2012"/>
          <w:spacing w:val="-6"/>
          <w:sz w:val="40"/>
        </w:rPr>
        <w:t> </w:t>
      </w:r>
      <w:r>
        <w:rPr>
          <w:rFonts w:ascii="Noto Serif Display ExtraCondensed" w:hAnsi="Noto Serif Display ExtraCondensed"/>
          <w:i/>
          <w:color w:val="3A2012"/>
          <w:sz w:val="40"/>
        </w:rPr>
        <w:t>son</w:t>
      </w:r>
      <w:r>
        <w:rPr>
          <w:rFonts w:ascii="Noto Serif Display ExtraCondensed" w:hAnsi="Noto Serif Display ExtraCondensed"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i/>
          <w:color w:val="3A2012"/>
          <w:sz w:val="40"/>
        </w:rPr>
        <w:t>restaurant</w:t>
      </w:r>
      <w:r>
        <w:rPr>
          <w:rFonts w:ascii="Noto Serif Display ExtraCondensed" w:hAnsi="Noto Serif Display ExtraCondensed"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i/>
          <w:color w:val="3A2012"/>
          <w:sz w:val="40"/>
        </w:rPr>
        <w:t>et</w:t>
      </w:r>
      <w:r>
        <w:rPr>
          <w:rFonts w:ascii="Noto Serif Display ExtraCondensed" w:hAnsi="Noto Serif Display ExtraCondensed"/>
          <w:i/>
          <w:color w:val="3A2012"/>
          <w:spacing w:val="-7"/>
          <w:sz w:val="40"/>
        </w:rPr>
        <w:t> </w:t>
      </w:r>
      <w:r>
        <w:rPr>
          <w:rFonts w:ascii="Noto Serif Display ExtraCondensed" w:hAnsi="Noto Serif Display ExtraCondensed"/>
          <w:i/>
          <w:color w:val="3A2012"/>
          <w:sz w:val="40"/>
        </w:rPr>
        <w:t>son</w:t>
      </w:r>
      <w:r>
        <w:rPr>
          <w:rFonts w:ascii="Noto Serif Display ExtraCondensed" w:hAnsi="Noto Serif Display ExtraCondensed"/>
          <w:i/>
          <w:color w:val="3A2012"/>
          <w:sz w:val="40"/>
        </w:rPr>
        <w:t> spa comme écrins de choix</w:t>
      </w:r>
    </w:p>
    <w:p>
      <w:pPr>
        <w:pStyle w:val="BodyText"/>
        <w:spacing w:line="252" w:lineRule="auto" w:before="383"/>
        <w:ind w:left="1189" w:right="1548"/>
        <w:rPr>
          <w:b w:val="0"/>
        </w:rPr>
      </w:pPr>
      <w:r>
        <w:rPr>
          <w:b w:val="0"/>
          <w:spacing w:val="-4"/>
        </w:rPr>
        <w:t>La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cuisine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méditerranéenne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du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restaurant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FIVE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est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idéale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dans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ce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parcours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d’alimentation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saine puisqu’elle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offre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tous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les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nutriments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essentiels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au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corps.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Elle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respecte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un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équilibre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entre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lipides, glucides et protéines. Par ailleurs, ses propriétés riches en antioxydants, en oméga-3 et en </w:t>
      </w:r>
      <w:r>
        <w:rPr>
          <w:b w:val="0"/>
          <w:spacing w:val="-6"/>
        </w:rPr>
        <w:t>vitamines ont des vertus anti-inflammatoires. Entièrement intégrés aux programmes sur mesure, </w:t>
      </w:r>
      <w:r>
        <w:rPr>
          <w:b w:val="0"/>
          <w:spacing w:val="-4"/>
        </w:rPr>
        <w:t>les menus du restaurant prouveront qu’une alimentation équilibrée n’exclut pas le plaisir.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52" w:lineRule="auto"/>
        <w:ind w:left="1189" w:right="1427"/>
        <w:rPr>
          <w:b w:val="0"/>
        </w:rPr>
      </w:pPr>
      <w:r>
        <w:rPr>
          <w:b w:val="0"/>
          <w:spacing w:val="-4"/>
        </w:rPr>
        <w:t>Quant</w:t>
      </w:r>
      <w:r>
        <w:rPr>
          <w:b w:val="0"/>
          <w:spacing w:val="-6"/>
        </w:rPr>
        <w:t> </w:t>
      </w:r>
      <w:r>
        <w:rPr>
          <w:b w:val="0"/>
          <w:spacing w:val="-4"/>
        </w:rPr>
        <w:t>aux</w:t>
      </w:r>
      <w:r>
        <w:rPr>
          <w:b w:val="0"/>
          <w:spacing w:val="-6"/>
        </w:rPr>
        <w:t> </w:t>
      </w:r>
      <w:r>
        <w:rPr>
          <w:b w:val="0"/>
          <w:spacing w:val="-4"/>
        </w:rPr>
        <w:t>soins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du</w:t>
      </w:r>
      <w:r>
        <w:rPr>
          <w:b w:val="0"/>
          <w:spacing w:val="-6"/>
        </w:rPr>
        <w:t> </w:t>
      </w:r>
      <w:r>
        <w:rPr>
          <w:b w:val="0"/>
          <w:spacing w:val="-4"/>
        </w:rPr>
        <w:t>Guarda</w:t>
      </w:r>
      <w:r>
        <w:rPr>
          <w:b w:val="0"/>
          <w:spacing w:val="-6"/>
        </w:rPr>
        <w:t> </w:t>
      </w:r>
      <w:r>
        <w:rPr>
          <w:b w:val="0"/>
          <w:spacing w:val="-4"/>
        </w:rPr>
        <w:t>Golf</w:t>
      </w:r>
      <w:r>
        <w:rPr>
          <w:b w:val="0"/>
          <w:spacing w:val="-6"/>
        </w:rPr>
        <w:t> </w:t>
      </w:r>
      <w:r>
        <w:rPr>
          <w:b w:val="0"/>
          <w:spacing w:val="-4"/>
        </w:rPr>
        <w:t>Spa,</w:t>
      </w:r>
      <w:r>
        <w:rPr>
          <w:b w:val="0"/>
          <w:spacing w:val="-6"/>
        </w:rPr>
        <w:t> </w:t>
      </w:r>
      <w:r>
        <w:rPr>
          <w:b w:val="0"/>
          <w:spacing w:val="-4"/>
        </w:rPr>
        <w:t>ils</w:t>
      </w:r>
      <w:r>
        <w:rPr>
          <w:b w:val="0"/>
          <w:spacing w:val="-6"/>
        </w:rPr>
        <w:t> </w:t>
      </w:r>
      <w:r>
        <w:rPr>
          <w:b w:val="0"/>
          <w:spacing w:val="-4"/>
        </w:rPr>
        <w:t>assurent</w:t>
      </w:r>
      <w:r>
        <w:rPr>
          <w:b w:val="0"/>
          <w:spacing w:val="-6"/>
        </w:rPr>
        <w:t> </w:t>
      </w:r>
      <w:r>
        <w:rPr>
          <w:b w:val="0"/>
          <w:spacing w:val="-4"/>
        </w:rPr>
        <w:t>un</w:t>
      </w:r>
      <w:r>
        <w:rPr>
          <w:b w:val="0"/>
          <w:spacing w:val="-6"/>
        </w:rPr>
        <w:t> </w:t>
      </w:r>
      <w:r>
        <w:rPr>
          <w:b w:val="0"/>
          <w:spacing w:val="-4"/>
        </w:rPr>
        <w:t>complément</w:t>
      </w:r>
      <w:r>
        <w:rPr>
          <w:b w:val="0"/>
          <w:spacing w:val="-6"/>
        </w:rPr>
        <w:t> </w:t>
      </w:r>
      <w:r>
        <w:rPr>
          <w:b w:val="0"/>
          <w:spacing w:val="-4"/>
        </w:rPr>
        <w:t>essentiel</w:t>
      </w:r>
      <w:r>
        <w:rPr>
          <w:b w:val="0"/>
          <w:spacing w:val="-6"/>
        </w:rPr>
        <w:t> </w:t>
      </w:r>
      <w:r>
        <w:rPr>
          <w:b w:val="0"/>
          <w:spacing w:val="-4"/>
        </w:rPr>
        <w:t>pour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des</w:t>
      </w:r>
      <w:r>
        <w:rPr>
          <w:b w:val="0"/>
          <w:spacing w:val="-6"/>
        </w:rPr>
        <w:t> </w:t>
      </w:r>
      <w:r>
        <w:rPr>
          <w:b w:val="0"/>
          <w:spacing w:val="-4"/>
        </w:rPr>
        <w:t>résultats efficaces.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effet,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la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riche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palette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des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soins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proposés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par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les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expertes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l’espace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bien-être</w:t>
      </w:r>
      <w:r>
        <w:rPr>
          <w:b w:val="0"/>
          <w:spacing w:val="-11"/>
        </w:rPr>
        <w:t> </w:t>
      </w:r>
      <w:r>
        <w:rPr>
          <w:b w:val="0"/>
          <w:spacing w:val="-4"/>
        </w:rPr>
        <w:t>est </w:t>
      </w:r>
      <w:r>
        <w:rPr>
          <w:b w:val="0"/>
          <w:spacing w:val="-6"/>
        </w:rPr>
        <w:t>l’allié</w:t>
      </w:r>
      <w:r>
        <w:rPr>
          <w:b w:val="0"/>
          <w:spacing w:val="-9"/>
        </w:rPr>
        <w:t> </w:t>
      </w:r>
      <w:r>
        <w:rPr>
          <w:b w:val="0"/>
          <w:spacing w:val="-6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6"/>
        </w:rPr>
        <w:t>choix</w:t>
      </w:r>
      <w:r>
        <w:rPr>
          <w:b w:val="0"/>
          <w:spacing w:val="-9"/>
        </w:rPr>
        <w:t> </w:t>
      </w:r>
      <w:r>
        <w:rPr>
          <w:b w:val="0"/>
          <w:spacing w:val="-6"/>
        </w:rPr>
        <w:t>pour</w:t>
      </w:r>
      <w:r>
        <w:rPr>
          <w:b w:val="0"/>
          <w:spacing w:val="-9"/>
        </w:rPr>
        <w:t> </w:t>
      </w:r>
      <w:r>
        <w:rPr>
          <w:b w:val="0"/>
          <w:spacing w:val="-6"/>
        </w:rPr>
        <w:t>un</w:t>
      </w:r>
      <w:r>
        <w:rPr>
          <w:b w:val="0"/>
          <w:spacing w:val="-9"/>
        </w:rPr>
        <w:t> </w:t>
      </w:r>
      <w:r>
        <w:rPr>
          <w:b w:val="0"/>
          <w:spacing w:val="-6"/>
        </w:rPr>
        <w:t>mieux-être</w:t>
      </w:r>
      <w:r>
        <w:rPr>
          <w:b w:val="0"/>
          <w:spacing w:val="-9"/>
        </w:rPr>
        <w:t> </w:t>
      </w:r>
      <w:r>
        <w:rPr>
          <w:b w:val="0"/>
          <w:spacing w:val="-6"/>
        </w:rPr>
        <w:t>global</w:t>
      </w:r>
      <w:r>
        <w:rPr>
          <w:b w:val="0"/>
          <w:spacing w:val="-9"/>
        </w:rPr>
        <w:t> </w:t>
      </w:r>
      <w:r>
        <w:rPr>
          <w:b w:val="0"/>
          <w:spacing w:val="-6"/>
        </w:rPr>
        <w:t>:</w:t>
      </w:r>
      <w:r>
        <w:rPr>
          <w:b w:val="0"/>
          <w:spacing w:val="-9"/>
        </w:rPr>
        <w:t> </w:t>
      </w:r>
      <w:r>
        <w:rPr>
          <w:b w:val="0"/>
          <w:spacing w:val="-6"/>
        </w:rPr>
        <w:t>enveloppements,</w:t>
      </w:r>
      <w:r>
        <w:rPr>
          <w:b w:val="0"/>
          <w:spacing w:val="-9"/>
        </w:rPr>
        <w:t> </w:t>
      </w:r>
      <w:r>
        <w:rPr>
          <w:b w:val="0"/>
          <w:spacing w:val="-6"/>
        </w:rPr>
        <w:t>massages</w:t>
      </w:r>
      <w:r>
        <w:rPr>
          <w:b w:val="0"/>
          <w:spacing w:val="-9"/>
        </w:rPr>
        <w:t> </w:t>
      </w:r>
      <w:r>
        <w:rPr>
          <w:b w:val="0"/>
          <w:spacing w:val="-6"/>
        </w:rPr>
        <w:t>et</w:t>
      </w:r>
      <w:r>
        <w:rPr>
          <w:b w:val="0"/>
          <w:spacing w:val="-9"/>
        </w:rPr>
        <w:t> </w:t>
      </w:r>
      <w:r>
        <w:rPr>
          <w:b w:val="0"/>
          <w:spacing w:val="-6"/>
        </w:rPr>
        <w:t>drainages</w:t>
      </w:r>
      <w:r>
        <w:rPr>
          <w:b w:val="0"/>
          <w:spacing w:val="-9"/>
        </w:rPr>
        <w:t> </w:t>
      </w:r>
      <w:r>
        <w:rPr>
          <w:b w:val="0"/>
          <w:spacing w:val="-6"/>
        </w:rPr>
        <w:t>lymphatiques </w:t>
      </w:r>
      <w:r>
        <w:rPr>
          <w:b w:val="0"/>
          <w:spacing w:val="-4"/>
        </w:rPr>
        <w:t>selon</w:t>
      </w:r>
      <w:r>
        <w:rPr>
          <w:b w:val="0"/>
          <w:spacing w:val="-6"/>
        </w:rPr>
        <w:t> </w:t>
      </w:r>
      <w:r>
        <w:rPr>
          <w:b w:val="0"/>
          <w:spacing w:val="-4"/>
        </w:rPr>
        <w:t>la</w:t>
      </w:r>
      <w:r>
        <w:rPr>
          <w:b w:val="0"/>
          <w:spacing w:val="-6"/>
        </w:rPr>
        <w:t> </w:t>
      </w:r>
      <w:r>
        <w:rPr>
          <w:b w:val="0"/>
          <w:spacing w:val="-4"/>
        </w:rPr>
        <w:t>méthode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Renata</w:t>
      </w:r>
      <w:r>
        <w:rPr>
          <w:b w:val="0"/>
          <w:spacing w:val="-6"/>
        </w:rPr>
        <w:t> </w:t>
      </w:r>
      <w:r>
        <w:rPr>
          <w:b w:val="0"/>
          <w:spacing w:val="-4"/>
        </w:rPr>
        <w:t>França</w:t>
      </w:r>
      <w:r>
        <w:rPr>
          <w:b w:val="0"/>
          <w:spacing w:val="-6"/>
        </w:rPr>
        <w:t> </w:t>
      </w:r>
      <w:r>
        <w:rPr>
          <w:b w:val="0"/>
          <w:spacing w:val="-4"/>
        </w:rPr>
        <w:t>sont</w:t>
      </w:r>
      <w:r>
        <w:rPr>
          <w:b w:val="0"/>
          <w:spacing w:val="-6"/>
        </w:rPr>
        <w:t> </w:t>
      </w:r>
      <w:r>
        <w:rPr>
          <w:b w:val="0"/>
          <w:spacing w:val="-4"/>
        </w:rPr>
        <w:t>les</w:t>
      </w:r>
      <w:r>
        <w:rPr>
          <w:b w:val="0"/>
          <w:spacing w:val="-6"/>
        </w:rPr>
        <w:t> </w:t>
      </w:r>
      <w:r>
        <w:rPr>
          <w:b w:val="0"/>
          <w:spacing w:val="-4"/>
        </w:rPr>
        <w:t>promesses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d’une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peau</w:t>
      </w:r>
      <w:r>
        <w:rPr>
          <w:b w:val="0"/>
          <w:spacing w:val="-6"/>
        </w:rPr>
        <w:t> </w:t>
      </w:r>
      <w:r>
        <w:rPr>
          <w:b w:val="0"/>
          <w:spacing w:val="-4"/>
        </w:rPr>
        <w:t>et</w:t>
      </w:r>
      <w:r>
        <w:rPr>
          <w:b w:val="0"/>
          <w:spacing w:val="-6"/>
        </w:rPr>
        <w:t> </w:t>
      </w:r>
      <w:r>
        <w:rPr>
          <w:b w:val="0"/>
          <w:spacing w:val="-4"/>
        </w:rPr>
        <w:t>d’une</w:t>
      </w:r>
      <w:r>
        <w:rPr>
          <w:b w:val="0"/>
          <w:spacing w:val="-6"/>
        </w:rPr>
        <w:t> </w:t>
      </w:r>
      <w:r>
        <w:rPr>
          <w:b w:val="0"/>
          <w:spacing w:val="-4"/>
        </w:rPr>
        <w:t>circulation</w:t>
      </w:r>
      <w:r>
        <w:rPr>
          <w:b w:val="0"/>
          <w:spacing w:val="-6"/>
        </w:rPr>
        <w:t> </w:t>
      </w:r>
      <w:r>
        <w:rPr>
          <w:b w:val="0"/>
          <w:spacing w:val="-4"/>
        </w:rPr>
        <w:t>revivifiées.</w:t>
      </w:r>
    </w:p>
    <w:p>
      <w:pPr>
        <w:pStyle w:val="BodyText"/>
        <w:spacing w:before="8"/>
        <w:rPr>
          <w:b w:val="0"/>
        </w:rPr>
      </w:pPr>
    </w:p>
    <w:p>
      <w:pPr>
        <w:pStyle w:val="BodyText"/>
        <w:spacing w:line="252" w:lineRule="auto" w:before="1"/>
        <w:ind w:left="1189" w:right="1427"/>
        <w:rPr>
          <w:b w:val="0"/>
        </w:rPr>
      </w:pPr>
      <w:r>
        <w:rPr>
          <w:b w:val="0"/>
          <w:spacing w:val="-6"/>
        </w:rPr>
        <w:t>Ainsi, « Santé &amp; Equilibre » est une parenthèse bienvenue et utile qui associe des menus sur mesure </w:t>
      </w:r>
      <w:r>
        <w:rPr>
          <w:b w:val="0"/>
          <w:spacing w:val="-4"/>
        </w:rPr>
        <w:t>à</w:t>
      </w:r>
      <w:r>
        <w:rPr>
          <w:b w:val="0"/>
          <w:spacing w:val="-8"/>
        </w:rPr>
        <w:t> </w:t>
      </w:r>
      <w:r>
        <w:rPr>
          <w:b w:val="0"/>
          <w:spacing w:val="-4"/>
        </w:rPr>
        <w:t>une</w:t>
      </w:r>
      <w:r>
        <w:rPr>
          <w:b w:val="0"/>
          <w:spacing w:val="-8"/>
        </w:rPr>
        <w:t> </w:t>
      </w:r>
      <w:r>
        <w:rPr>
          <w:b w:val="0"/>
          <w:spacing w:val="-4"/>
        </w:rPr>
        <w:t>explication</w:t>
      </w:r>
      <w:r>
        <w:rPr>
          <w:b w:val="0"/>
          <w:spacing w:val="-8"/>
        </w:rPr>
        <w:t> </w:t>
      </w:r>
      <w:r>
        <w:rPr>
          <w:b w:val="0"/>
          <w:spacing w:val="-4"/>
        </w:rPr>
        <w:t>de</w:t>
      </w:r>
      <w:r>
        <w:rPr>
          <w:b w:val="0"/>
          <w:spacing w:val="-8"/>
        </w:rPr>
        <w:t> </w:t>
      </w:r>
      <w:r>
        <w:rPr>
          <w:b w:val="0"/>
          <w:spacing w:val="-4"/>
        </w:rPr>
        <w:t>ses</w:t>
      </w:r>
      <w:r>
        <w:rPr>
          <w:b w:val="0"/>
          <w:spacing w:val="-8"/>
        </w:rPr>
        <w:t> </w:t>
      </w:r>
      <w:r>
        <w:rPr>
          <w:b w:val="0"/>
          <w:spacing w:val="-4"/>
        </w:rPr>
        <w:t>bienfaits.</w:t>
      </w:r>
      <w:r>
        <w:rPr>
          <w:b w:val="0"/>
          <w:spacing w:val="-8"/>
        </w:rPr>
        <w:t> </w:t>
      </w:r>
      <w:r>
        <w:rPr>
          <w:b w:val="0"/>
          <w:spacing w:val="-4"/>
        </w:rPr>
        <w:t>A</w:t>
      </w:r>
      <w:r>
        <w:rPr>
          <w:b w:val="0"/>
          <w:spacing w:val="-8"/>
        </w:rPr>
        <w:t> </w:t>
      </w:r>
      <w:r>
        <w:rPr>
          <w:b w:val="0"/>
          <w:spacing w:val="-4"/>
        </w:rPr>
        <w:t>cela</w:t>
      </w:r>
      <w:r>
        <w:rPr>
          <w:b w:val="0"/>
          <w:spacing w:val="-8"/>
        </w:rPr>
        <w:t> </w:t>
      </w:r>
      <w:r>
        <w:rPr>
          <w:b w:val="0"/>
          <w:spacing w:val="-4"/>
        </w:rPr>
        <w:t>s’ajoutent</w:t>
      </w:r>
      <w:r>
        <w:rPr>
          <w:b w:val="0"/>
          <w:spacing w:val="-8"/>
        </w:rPr>
        <w:t> </w:t>
      </w:r>
      <w:r>
        <w:rPr>
          <w:b w:val="0"/>
          <w:spacing w:val="-4"/>
        </w:rPr>
        <w:t>des</w:t>
      </w:r>
      <w:r>
        <w:rPr>
          <w:b w:val="0"/>
          <w:spacing w:val="-8"/>
        </w:rPr>
        <w:t> </w:t>
      </w:r>
      <w:r>
        <w:rPr>
          <w:b w:val="0"/>
          <w:spacing w:val="-4"/>
        </w:rPr>
        <w:t>activités</w:t>
      </w:r>
      <w:r>
        <w:rPr>
          <w:b w:val="0"/>
          <w:spacing w:val="-8"/>
        </w:rPr>
        <w:t> </w:t>
      </w:r>
      <w:r>
        <w:rPr>
          <w:b w:val="0"/>
          <w:spacing w:val="-4"/>
        </w:rPr>
        <w:t>physiques</w:t>
      </w:r>
      <w:r>
        <w:rPr>
          <w:b w:val="0"/>
          <w:spacing w:val="-8"/>
        </w:rPr>
        <w:t> </w:t>
      </w:r>
      <w:r>
        <w:rPr>
          <w:b w:val="0"/>
          <w:spacing w:val="-4"/>
        </w:rPr>
        <w:t>encadrées</w:t>
      </w:r>
      <w:r>
        <w:rPr>
          <w:b w:val="0"/>
          <w:spacing w:val="-8"/>
        </w:rPr>
        <w:t> </w:t>
      </w:r>
      <w:r>
        <w:rPr>
          <w:b w:val="0"/>
          <w:spacing w:val="-4"/>
        </w:rPr>
        <w:t>par</w:t>
      </w:r>
      <w:r>
        <w:rPr>
          <w:b w:val="0"/>
          <w:spacing w:val="-8"/>
        </w:rPr>
        <w:t> </w:t>
      </w:r>
      <w:r>
        <w:rPr>
          <w:b w:val="0"/>
          <w:spacing w:val="-4"/>
        </w:rPr>
        <w:t>des </w:t>
      </w:r>
      <w:r>
        <w:rPr>
          <w:b w:val="0"/>
          <w:spacing w:val="-2"/>
        </w:rPr>
        <w:t>professionnels</w:t>
      </w:r>
      <w:r>
        <w:rPr>
          <w:b w:val="0"/>
          <w:spacing w:val="-14"/>
        </w:rPr>
        <w:t> </w:t>
      </w:r>
      <w:r>
        <w:rPr>
          <w:b w:val="0"/>
          <w:spacing w:val="-2"/>
        </w:rPr>
        <w:t>ainsi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des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soins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dans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l’élégant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Guarda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Golf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Spa.</w:t>
      </w:r>
    </w:p>
    <w:p>
      <w:pPr>
        <w:spacing w:after="0" w:line="252" w:lineRule="auto"/>
        <w:sectPr>
          <w:pgSz w:w="11900" w:h="16850"/>
          <w:pgMar w:top="20" w:bottom="280" w:left="0" w:right="0"/>
        </w:sectPr>
      </w:pPr>
    </w:p>
    <w:p>
      <w:pPr>
        <w:pStyle w:val="BodyText"/>
        <w:ind w:left="5077"/>
        <w:rPr>
          <w:sz w:val="20"/>
        </w:rPr>
      </w:pPr>
      <w:r>
        <w:rPr>
          <w:sz w:val="20"/>
        </w:rPr>
        <w:drawing>
          <wp:inline distT="0" distB="0" distL="0" distR="0">
            <wp:extent cx="1098586" cy="86182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86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 w:val="0"/>
          <w:sz w:val="30"/>
        </w:rPr>
      </w:pPr>
    </w:p>
    <w:p>
      <w:pPr>
        <w:pStyle w:val="BodyText"/>
        <w:spacing w:before="26"/>
        <w:rPr>
          <w:b w:val="0"/>
          <w:sz w:val="30"/>
        </w:rPr>
      </w:pPr>
    </w:p>
    <w:p>
      <w:pPr>
        <w:pStyle w:val="Heading1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ragraph">
                  <wp:posOffset>-191152</wp:posOffset>
                </wp:positionV>
                <wp:extent cx="2611755" cy="917257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611755" cy="9172575"/>
                          <a:chExt cx="2611755" cy="917257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589" cy="4101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4091603"/>
                            <a:ext cx="2611755" cy="5080635"/>
                          </a:xfrm>
                          <a:prstGeom prst="rect">
                            <a:avLst/>
                          </a:prstGeom>
                          <a:solidFill>
                            <a:srgbClr val="3A201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526" w:right="0" w:firstLine="0"/>
                                <w:jc w:val="left"/>
                                <w:rPr>
                                  <w:rFonts w:ascii="Noto Serif Display ExtraCondensed"/>
                                  <w:i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rFonts w:ascii="Noto Serif Display ExtraCondensed"/>
                                  <w:i/>
                                  <w:color w:val="FAF6EC"/>
                                  <w:sz w:val="30"/>
                                </w:rPr>
                                <w:t>Guarda</w:t>
                              </w:r>
                              <w:r>
                                <w:rPr>
                                  <w:rFonts w:ascii="Noto Serif Display ExtraCondensed"/>
                                  <w:i/>
                                  <w:color w:val="FAF6EC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Noto Serif Display ExtraCondensed"/>
                                  <w:i/>
                                  <w:color w:val="FAF6EC"/>
                                  <w:sz w:val="30"/>
                                </w:rPr>
                                <w:t>Golf</w:t>
                              </w:r>
                              <w:r>
                                <w:rPr>
                                  <w:rFonts w:ascii="Noto Serif Display ExtraCondensed"/>
                                  <w:i/>
                                  <w:color w:val="FAF6EC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Noto Serif Display ExtraCondensed"/>
                                  <w:i/>
                                  <w:color w:val="FAF6EC"/>
                                  <w:spacing w:val="-5"/>
                                  <w:sz w:val="30"/>
                                </w:rPr>
                                <w:t>Spa</w:t>
                              </w:r>
                            </w:p>
                            <w:p>
                              <w:pPr>
                                <w:spacing w:line="249" w:lineRule="auto" w:before="292"/>
                                <w:ind w:left="526" w:right="549" w:firstLine="0"/>
                                <w:jc w:val="left"/>
                                <w:rPr>
                                  <w:b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Le Spa Guarda Golf garantit une détente en toute intimité dans un espace de 600m2 qui comprend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une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piscine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intérieure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chauffée,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un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bain à bulles, un sauna, un hammam,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espace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relaxation et une salle de fitness équipée d’appareils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Technogym©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avec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un golf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practice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intérieur.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terrasse privative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est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idéale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bains de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soleil,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mois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d’été.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Spa dispose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quatre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salles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soins, incluant une Suite VIP, parfaite pour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massages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duo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avec un hammam et bain à bulles privatifs. Un large choix de massages,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soins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visage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soins de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beauté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sont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élaborés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avec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les produits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marque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suisse,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La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Colline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qui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associe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ingrédients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plus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purs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mieux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ciblés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à une recherche avancée – et aussi de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KOS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Paris,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dont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 w:val="0"/>
                                  <w:color w:val="FAF6EC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FAF6EC"/>
                                  <w:sz w:val="20"/>
                                </w:rPr>
                                <w:t>produits tirent richesse de la nature.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5.051409pt;width:205.65pt;height:722.25pt;mso-position-horizontal-relative:page;mso-position-vertical-relative:paragraph;z-index:15732736" id="docshapegroup11" coordorigin="0,-301" coordsize="4113,14445">
                <v:shape style="position:absolute;left:0;top:-302;width:4107;height:6460" type="#_x0000_t75" id="docshape12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6142;width:4113;height:8001" type="#_x0000_t202" id="docshape13" filled="true" fillcolor="#3a2012" stroked="false">
                  <v:textbox inset="0,0,0,0">
                    <w:txbxContent>
                      <w:p>
                        <w:pPr>
                          <w:spacing w:before="313"/>
                          <w:ind w:left="526" w:right="0" w:firstLine="0"/>
                          <w:jc w:val="left"/>
                          <w:rPr>
                            <w:rFonts w:ascii="Noto Serif Display ExtraCondensed"/>
                            <w:i/>
                            <w:color w:val="000000"/>
                            <w:sz w:val="30"/>
                          </w:rPr>
                        </w:pPr>
                        <w:r>
                          <w:rPr>
                            <w:rFonts w:ascii="Noto Serif Display ExtraCondensed"/>
                            <w:i/>
                            <w:color w:val="FAF6EC"/>
                            <w:sz w:val="30"/>
                          </w:rPr>
                          <w:t>Guarda</w:t>
                        </w:r>
                        <w:r>
                          <w:rPr>
                            <w:rFonts w:ascii="Noto Serif Display ExtraCondensed"/>
                            <w:i/>
                            <w:color w:val="FAF6EC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rFonts w:ascii="Noto Serif Display ExtraCondensed"/>
                            <w:i/>
                            <w:color w:val="FAF6EC"/>
                            <w:sz w:val="30"/>
                          </w:rPr>
                          <w:t>Golf</w:t>
                        </w:r>
                        <w:r>
                          <w:rPr>
                            <w:rFonts w:ascii="Noto Serif Display ExtraCondensed"/>
                            <w:i/>
                            <w:color w:val="FAF6EC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rFonts w:ascii="Noto Serif Display ExtraCondensed"/>
                            <w:i/>
                            <w:color w:val="FAF6EC"/>
                            <w:spacing w:val="-5"/>
                            <w:sz w:val="30"/>
                          </w:rPr>
                          <w:t>Spa</w:t>
                        </w:r>
                      </w:p>
                      <w:p>
                        <w:pPr>
                          <w:spacing w:line="249" w:lineRule="auto" w:before="292"/>
                          <w:ind w:left="526" w:right="549" w:firstLine="0"/>
                          <w:jc w:val="left"/>
                          <w:rPr>
                            <w:b w:val="0"/>
                            <w:color w:val="000000"/>
                            <w:sz w:val="20"/>
                          </w:rPr>
                        </w:pP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Le Spa Guarda Golf garantit une détente en toute intimité dans un espace de 600m2 qui comprend 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une</w:t>
                        </w:r>
                        <w:r>
                          <w:rPr>
                            <w:b w:val="0"/>
                            <w:color w:val="FAF6EC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piscine</w:t>
                        </w:r>
                        <w:r>
                          <w:rPr>
                            <w:b w:val="0"/>
                            <w:color w:val="FAF6EC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intérieure</w:t>
                        </w:r>
                        <w:r>
                          <w:rPr>
                            <w:b w:val="0"/>
                            <w:color w:val="FAF6EC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chauffée,</w:t>
                        </w:r>
                        <w:r>
                          <w:rPr>
                            <w:b w:val="0"/>
                            <w:color w:val="FAF6EC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un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bain à bulles, un sauna, un hammam,</w:t>
                        </w:r>
                        <w:r>
                          <w:rPr>
                            <w:b w:val="0"/>
                            <w:color w:val="FAF6EC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un</w:t>
                        </w:r>
                        <w:r>
                          <w:rPr>
                            <w:b w:val="0"/>
                            <w:color w:val="FAF6EC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espace</w:t>
                        </w:r>
                        <w:r>
                          <w:rPr>
                            <w:b w:val="0"/>
                            <w:color w:val="FAF6EC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de</w:t>
                        </w:r>
                        <w:r>
                          <w:rPr>
                            <w:b w:val="0"/>
                            <w:color w:val="FAF6EC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relaxation et une salle de fitness équipée d’appareils</w:t>
                        </w:r>
                        <w:r>
                          <w:rPr>
                            <w:b w:val="0"/>
                            <w:color w:val="FAF6EC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Technogym©</w:t>
                        </w:r>
                        <w:r>
                          <w:rPr>
                            <w:b w:val="0"/>
                            <w:color w:val="FAF6EC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avec</w:t>
                        </w:r>
                        <w:r>
                          <w:rPr>
                            <w:b w:val="0"/>
                            <w:color w:val="FAF6EC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un golf</w:t>
                        </w:r>
                        <w:r>
                          <w:rPr>
                            <w:b w:val="0"/>
                            <w:color w:val="FAF6EC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practice</w:t>
                        </w:r>
                        <w:r>
                          <w:rPr>
                            <w:b w:val="0"/>
                            <w:color w:val="FAF6EC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intérieur.</w:t>
                        </w:r>
                        <w:r>
                          <w:rPr>
                            <w:b w:val="0"/>
                            <w:color w:val="FAF6EC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La</w:t>
                        </w:r>
                        <w:r>
                          <w:rPr>
                            <w:b w:val="0"/>
                            <w:color w:val="FAF6EC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terrasse privative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est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idéale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pour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les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bains de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soleil,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les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mois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d’été.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Le</w:t>
                        </w:r>
                        <w:r>
                          <w:rPr>
                            <w:b w:val="0"/>
                            <w:color w:val="FAF6EC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Spa dispose</w:t>
                        </w:r>
                        <w:r>
                          <w:rPr>
                            <w:b w:val="0"/>
                            <w:color w:val="FAF6EC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de</w:t>
                        </w:r>
                        <w:r>
                          <w:rPr>
                            <w:b w:val="0"/>
                            <w:color w:val="FAF6EC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quatre</w:t>
                        </w:r>
                        <w:r>
                          <w:rPr>
                            <w:b w:val="0"/>
                            <w:color w:val="FAF6EC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salles</w:t>
                        </w:r>
                        <w:r>
                          <w:rPr>
                            <w:b w:val="0"/>
                            <w:color w:val="FAF6EC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de</w:t>
                        </w:r>
                        <w:r>
                          <w:rPr>
                            <w:b w:val="0"/>
                            <w:color w:val="FAF6EC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soins, incluant une Suite VIP, parfaite pour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les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massages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en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duo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et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avec un hammam et bain à bulles privatifs. Un large choix de massages,</w:t>
                        </w:r>
                        <w:r>
                          <w:rPr>
                            <w:b w:val="0"/>
                            <w:color w:val="FAF6EC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soins</w:t>
                        </w:r>
                        <w:r>
                          <w:rPr>
                            <w:b w:val="0"/>
                            <w:color w:val="FAF6EC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du</w:t>
                        </w:r>
                        <w:r>
                          <w:rPr>
                            <w:b w:val="0"/>
                            <w:color w:val="FAF6EC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visage</w:t>
                        </w:r>
                        <w:r>
                          <w:rPr>
                            <w:b w:val="0"/>
                            <w:color w:val="FAF6EC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et</w:t>
                        </w:r>
                        <w:r>
                          <w:rPr>
                            <w:b w:val="0"/>
                            <w:color w:val="FAF6EC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soins de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beauté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sont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élaborés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avec</w:t>
                        </w:r>
                        <w:r>
                          <w:rPr>
                            <w:b w:val="0"/>
                            <w:color w:val="FAF6EC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les produits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de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la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marque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suisse,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La 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Colline</w:t>
                        </w:r>
                        <w:r>
                          <w:rPr>
                            <w:b w:val="0"/>
                            <w:color w:val="FAF6EC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–</w:t>
                        </w:r>
                        <w:r>
                          <w:rPr>
                            <w:b w:val="0"/>
                            <w:color w:val="FAF6EC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qui</w:t>
                        </w:r>
                        <w:r>
                          <w:rPr>
                            <w:b w:val="0"/>
                            <w:color w:val="FAF6EC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associe</w:t>
                        </w:r>
                        <w:r>
                          <w:rPr>
                            <w:b w:val="0"/>
                            <w:color w:val="FAF6EC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les</w:t>
                        </w:r>
                        <w:r>
                          <w:rPr>
                            <w:b w:val="0"/>
                            <w:color w:val="FAF6EC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ingrédients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les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plus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purs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et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les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mieux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ciblés</w:t>
                        </w:r>
                        <w:r>
                          <w:rPr>
                            <w:b w:val="0"/>
                            <w:color w:val="FAF6EC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à une recherche avancée – et aussi de</w:t>
                        </w:r>
                        <w:r>
                          <w:rPr>
                            <w:b w:val="0"/>
                            <w:color w:val="FAF6EC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KOS</w:t>
                        </w:r>
                        <w:r>
                          <w:rPr>
                            <w:b w:val="0"/>
                            <w:color w:val="FAF6EC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Paris,</w:t>
                        </w:r>
                        <w:r>
                          <w:rPr>
                            <w:b w:val="0"/>
                            <w:color w:val="FAF6EC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dont</w:t>
                        </w:r>
                        <w:r>
                          <w:rPr>
                            <w:b w:val="0"/>
                            <w:color w:val="FAF6EC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les</w:t>
                        </w:r>
                        <w:r>
                          <w:rPr>
                            <w:b w:val="0"/>
                            <w:color w:val="FAF6EC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FAF6EC"/>
                            <w:sz w:val="20"/>
                          </w:rPr>
                          <w:t>produits tirent richesse de la nature.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6991022</wp:posOffset>
                </wp:positionH>
                <wp:positionV relativeFrom="paragraph">
                  <wp:posOffset>-73650</wp:posOffset>
                </wp:positionV>
                <wp:extent cx="562610" cy="42164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562610" cy="42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421640">
                              <a:moveTo>
                                <a:pt x="562428" y="421419"/>
                              </a:moveTo>
                              <a:lnTo>
                                <a:pt x="0" y="421419"/>
                              </a:lnTo>
                              <a:lnTo>
                                <a:pt x="0" y="0"/>
                              </a:lnTo>
                              <a:lnTo>
                                <a:pt x="562428" y="0"/>
                              </a:lnTo>
                              <a:lnTo>
                                <a:pt x="562428" y="4214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20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0.474182pt;margin-top:-5.799223pt;width:44.285721pt;height:33.182613pt;mso-position-horizontal-relative:page;mso-position-vertical-relative:paragraph;z-index:15733760" id="docshape14" filled="true" fillcolor="#3a2012" stroked="false">
                <v:fill type="solid"/>
                <w10:wrap type="none"/>
              </v:rect>
            </w:pict>
          </mc:Fallback>
        </mc:AlternateContent>
      </w:r>
      <w:r>
        <w:rPr>
          <w:i/>
          <w:color w:val="3A2012"/>
        </w:rPr>
        <w:t>Guarda</w:t>
      </w:r>
      <w:r>
        <w:rPr>
          <w:i/>
          <w:color w:val="3A2012"/>
          <w:spacing w:val="-7"/>
        </w:rPr>
        <w:t> </w:t>
      </w:r>
      <w:r>
        <w:rPr>
          <w:i/>
          <w:color w:val="3A2012"/>
        </w:rPr>
        <w:t>Golf</w:t>
      </w:r>
      <w:r>
        <w:rPr>
          <w:i/>
          <w:color w:val="3A2012"/>
          <w:spacing w:val="-6"/>
        </w:rPr>
        <w:t> </w:t>
      </w:r>
      <w:r>
        <w:rPr>
          <w:i/>
          <w:color w:val="3A2012"/>
        </w:rPr>
        <w:t>Hôtel</w:t>
      </w:r>
      <w:r>
        <w:rPr>
          <w:i/>
          <w:color w:val="3A2012"/>
          <w:spacing w:val="-7"/>
        </w:rPr>
        <w:t> </w:t>
      </w:r>
      <w:r>
        <w:rPr>
          <w:i/>
          <w:color w:val="3A2012"/>
        </w:rPr>
        <w:t>&amp;</w:t>
      </w:r>
      <w:r>
        <w:rPr>
          <w:i/>
          <w:color w:val="3A2012"/>
          <w:spacing w:val="-6"/>
        </w:rPr>
        <w:t> </w:t>
      </w:r>
      <w:r>
        <w:rPr>
          <w:i/>
          <w:color w:val="3A2012"/>
          <w:spacing w:val="-2"/>
        </w:rPr>
        <w:t>Résidences</w:t>
      </w:r>
    </w:p>
    <w:p>
      <w:pPr>
        <w:pStyle w:val="BodyText"/>
        <w:spacing w:before="83"/>
        <w:rPr>
          <w:rFonts w:ascii="Noto Serif Display ExtraCondensed"/>
          <w:i/>
          <w:sz w:val="20"/>
        </w:rPr>
      </w:pPr>
    </w:p>
    <w:p>
      <w:pPr>
        <w:spacing w:after="0"/>
        <w:rPr>
          <w:rFonts w:ascii="Noto Serif Display ExtraCondensed"/>
          <w:sz w:val="20"/>
        </w:rPr>
        <w:sectPr>
          <w:pgSz w:w="11900" w:h="16850"/>
          <w:pgMar w:top="20" w:bottom="280" w:left="0" w:right="0"/>
        </w:sectPr>
      </w:pPr>
    </w:p>
    <w:p>
      <w:pPr>
        <w:spacing w:line="249" w:lineRule="auto" w:before="132"/>
        <w:ind w:left="4722" w:right="0" w:firstLine="0"/>
        <w:jc w:val="lef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4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98" y="10687309"/>
                              </a:moveTo>
                              <a:lnTo>
                                <a:pt x="0" y="10687309"/>
                              </a:lnTo>
                              <a:lnTo>
                                <a:pt x="0" y="0"/>
                              </a:lnTo>
                              <a:lnTo>
                                <a:pt x="7556298" y="0"/>
                              </a:lnTo>
                              <a:lnTo>
                                <a:pt x="7556298" y="10687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6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5pt;width:594.984146pt;height:841.520397pt;mso-position-horizontal-relative:page;mso-position-vertical-relative:page;z-index:-15811584" id="docshape15" filled="true" fillcolor="#faf6ec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pacing w:val="-2"/>
          <w:sz w:val="20"/>
        </w:rPr>
        <w:t>Guarda</w:t>
      </w:r>
      <w:r>
        <w:rPr>
          <w:b w:val="0"/>
          <w:spacing w:val="-11"/>
          <w:sz w:val="20"/>
        </w:rPr>
        <w:t> </w:t>
      </w:r>
      <w:r>
        <w:rPr>
          <w:b w:val="0"/>
          <w:spacing w:val="-2"/>
          <w:sz w:val="20"/>
        </w:rPr>
        <w:t>Golf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Hôtel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&amp;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Résidences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à </w:t>
      </w:r>
      <w:r>
        <w:rPr>
          <w:b w:val="0"/>
          <w:spacing w:val="-4"/>
          <w:sz w:val="20"/>
        </w:rPr>
        <w:t>Crans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Montana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a</w:t>
      </w:r>
      <w:r>
        <w:rPr>
          <w:b w:val="0"/>
          <w:spacing w:val="-9"/>
          <w:sz w:val="20"/>
        </w:rPr>
        <w:t> </w:t>
      </w:r>
      <w:r>
        <w:rPr>
          <w:b w:val="0"/>
          <w:spacing w:val="-4"/>
          <w:sz w:val="20"/>
        </w:rPr>
        <w:t>été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fondé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par</w:t>
      </w:r>
      <w:r>
        <w:rPr>
          <w:b w:val="0"/>
          <w:spacing w:val="-9"/>
          <w:sz w:val="20"/>
        </w:rPr>
        <w:t> </w:t>
      </w:r>
      <w:r>
        <w:rPr>
          <w:b w:val="0"/>
          <w:spacing w:val="-4"/>
          <w:sz w:val="20"/>
        </w:rPr>
        <w:t>ses propriétaires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Nati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et</w:t>
      </w:r>
      <w:r>
        <w:rPr>
          <w:b w:val="0"/>
          <w:spacing w:val="-9"/>
          <w:sz w:val="20"/>
        </w:rPr>
        <w:t> </w:t>
      </w:r>
      <w:r>
        <w:rPr>
          <w:b w:val="0"/>
          <w:spacing w:val="-4"/>
          <w:sz w:val="20"/>
        </w:rPr>
        <w:t>Giancarlo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Felli </w:t>
      </w:r>
      <w:r>
        <w:rPr>
          <w:b w:val="0"/>
          <w:sz w:val="20"/>
        </w:rPr>
        <w:t>et a ouvert ses portes en 2009.</w:t>
      </w:r>
    </w:p>
    <w:p>
      <w:pPr>
        <w:spacing w:line="249" w:lineRule="auto" w:before="0"/>
        <w:ind w:left="4722" w:right="58" w:firstLine="0"/>
        <w:jc w:val="left"/>
        <w:rPr>
          <w:b w:val="0"/>
          <w:sz w:val="20"/>
        </w:rPr>
      </w:pPr>
      <w:r>
        <w:rPr>
          <w:b w:val="0"/>
          <w:sz w:val="20"/>
        </w:rPr>
        <w:t>Depuis son ouverture, </w:t>
      </w:r>
      <w:r>
        <w:rPr>
          <w:b w:val="0"/>
          <w:spacing w:val="-4"/>
          <w:sz w:val="20"/>
        </w:rPr>
        <w:t>l’établissement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fait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partie</w:t>
      </w:r>
      <w:r>
        <w:rPr>
          <w:b w:val="0"/>
          <w:spacing w:val="-9"/>
          <w:sz w:val="20"/>
        </w:rPr>
        <w:t> </w:t>
      </w:r>
      <w:r>
        <w:rPr>
          <w:b w:val="0"/>
          <w:spacing w:val="-4"/>
          <w:sz w:val="20"/>
        </w:rPr>
        <w:t>du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cercle </w:t>
      </w:r>
      <w:r>
        <w:rPr>
          <w:b w:val="0"/>
          <w:sz w:val="20"/>
        </w:rPr>
        <w:t>distingué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des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meilleurs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hôtels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de luxe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Suisse,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étant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membre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des Swiss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Deluxe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Hotels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ainsi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que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des Leading Hotels of the World.</w:t>
      </w:r>
    </w:p>
    <w:p>
      <w:pPr>
        <w:spacing w:line="249" w:lineRule="auto" w:before="0"/>
        <w:ind w:left="4722" w:right="0" w:firstLine="0"/>
        <w:jc w:val="left"/>
        <w:rPr>
          <w:b w:val="0"/>
          <w:sz w:val="20"/>
        </w:rPr>
      </w:pPr>
      <w:r>
        <w:rPr>
          <w:b w:val="0"/>
          <w:sz w:val="20"/>
        </w:rPr>
        <w:t>Idéalement situé à côté du</w:t>
      </w:r>
      <w:r>
        <w:rPr>
          <w:b w:val="0"/>
          <w:sz w:val="20"/>
        </w:rPr>
        <w:t> </w:t>
      </w:r>
      <w:r>
        <w:rPr>
          <w:b w:val="0"/>
          <w:spacing w:val="-2"/>
          <w:sz w:val="20"/>
        </w:rPr>
        <w:t>parcours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de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golf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‘Jack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Nicklaus’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et </w:t>
      </w:r>
      <w:r>
        <w:rPr>
          <w:b w:val="0"/>
          <w:sz w:val="20"/>
        </w:rPr>
        <w:t>au centre de Crans Montana, </w:t>
      </w:r>
      <w:r>
        <w:rPr>
          <w:b w:val="0"/>
          <w:spacing w:val="-6"/>
          <w:sz w:val="20"/>
        </w:rPr>
        <w:t>l’hôtel offre des vues panoramiques </w:t>
      </w:r>
      <w:r>
        <w:rPr>
          <w:b w:val="0"/>
          <w:sz w:val="20"/>
        </w:rPr>
        <w:t>spectaculaires sur les Alpes </w:t>
      </w:r>
      <w:r>
        <w:rPr>
          <w:b w:val="0"/>
          <w:spacing w:val="-2"/>
          <w:sz w:val="20"/>
        </w:rPr>
        <w:t>valaisannes.</w:t>
      </w:r>
    </w:p>
    <w:p>
      <w:pPr>
        <w:spacing w:line="249" w:lineRule="auto" w:before="249"/>
        <w:ind w:left="4722" w:right="28" w:firstLine="0"/>
        <w:jc w:val="left"/>
        <w:rPr>
          <w:b w:val="0"/>
          <w:sz w:val="20"/>
        </w:rPr>
      </w:pPr>
      <w:r>
        <w:rPr>
          <w:b w:val="0"/>
          <w:sz w:val="20"/>
        </w:rPr>
        <w:t>Le service individuel et personnalisé est la première priorité, une philosophie qui est vécue au quotidien dans cette maison comprenant actuellement 23 chambres et junior suites, 6 </w:t>
      </w:r>
      <w:r>
        <w:rPr>
          <w:b w:val="0"/>
          <w:spacing w:val="-4"/>
          <w:sz w:val="20"/>
        </w:rPr>
        <w:t>appartements-suites,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une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vingtaine </w:t>
      </w:r>
      <w:r>
        <w:rPr>
          <w:b w:val="0"/>
          <w:spacing w:val="-6"/>
          <w:sz w:val="20"/>
        </w:rPr>
        <w:t>de résidences privées, le restaurant </w:t>
      </w:r>
      <w:r>
        <w:rPr>
          <w:b w:val="0"/>
          <w:sz w:val="20"/>
        </w:rPr>
        <w:t>FIVE proposant une cuisine inspirée de l'héritage culinaire du Levant, un Bar-Lounge, un Cigar Lounge, un salon billard, une bibliothèque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ainsi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que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plusieurs salles à manger privatives.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43"/>
        <w:rPr>
          <w:b w:val="0"/>
          <w:sz w:val="20"/>
        </w:rPr>
      </w:pPr>
    </w:p>
    <w:p>
      <w:pPr>
        <w:pStyle w:val="Heading1"/>
        <w:spacing w:before="1"/>
        <w:ind w:left="4722"/>
        <w:rPr>
          <w:i/>
        </w:rPr>
      </w:pPr>
      <w:r>
        <w:rPr>
          <w:i/>
        </w:rPr>
        <w:t>Contact</w:t>
      </w:r>
      <w:r>
        <w:rPr>
          <w:i/>
          <w:spacing w:val="-10"/>
        </w:rPr>
        <w:t> </w:t>
      </w:r>
      <w:r>
        <w:rPr>
          <w:i/>
          <w:spacing w:val="-2"/>
        </w:rPr>
        <w:t>presse</w:t>
      </w:r>
    </w:p>
    <w:p>
      <w:pPr>
        <w:spacing w:line="249" w:lineRule="auto" w:before="80"/>
        <w:ind w:left="321" w:right="599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  <w:t>L’hôtel rend hommage au </w:t>
      </w:r>
      <w:r>
        <w:rPr>
          <w:b w:val="0"/>
          <w:spacing w:val="-4"/>
          <w:sz w:val="20"/>
        </w:rPr>
        <w:t>légendaire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acteur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Sir</w:t>
      </w:r>
      <w:r>
        <w:rPr>
          <w:b w:val="0"/>
          <w:spacing w:val="-9"/>
          <w:sz w:val="20"/>
        </w:rPr>
        <w:t> </w:t>
      </w:r>
      <w:r>
        <w:rPr>
          <w:b w:val="0"/>
          <w:spacing w:val="-4"/>
          <w:sz w:val="20"/>
        </w:rPr>
        <w:t>Roger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Moore, </w:t>
      </w:r>
      <w:r>
        <w:rPr>
          <w:b w:val="0"/>
          <w:sz w:val="20"/>
        </w:rPr>
        <w:t>client fidèle de la maison, en baptisant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salle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cinéma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15 places ‘Sir Roger Moore Private </w:t>
      </w:r>
      <w:r>
        <w:rPr>
          <w:b w:val="0"/>
          <w:spacing w:val="-2"/>
          <w:sz w:val="20"/>
        </w:rPr>
        <w:t>Cinema’.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line="249" w:lineRule="auto" w:before="0"/>
        <w:ind w:left="321" w:right="884" w:firstLine="0"/>
        <w:jc w:val="left"/>
        <w:rPr>
          <w:b w:val="0"/>
          <w:sz w:val="20"/>
        </w:rPr>
      </w:pPr>
      <w:r>
        <w:rPr>
          <w:b w:val="0"/>
          <w:sz w:val="20"/>
        </w:rPr>
        <w:t>Le Guarda Golf Spa offre une piscine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couverte,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jacuzzi,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sauna, hammam,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salle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fitness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et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des </w:t>
      </w:r>
      <w:r>
        <w:rPr>
          <w:b w:val="0"/>
          <w:spacing w:val="-4"/>
          <w:sz w:val="20"/>
        </w:rPr>
        <w:t>suites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privatives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pour</w:t>
      </w:r>
      <w:r>
        <w:rPr>
          <w:b w:val="0"/>
          <w:spacing w:val="-9"/>
          <w:sz w:val="20"/>
        </w:rPr>
        <w:t> </w:t>
      </w:r>
      <w:r>
        <w:rPr>
          <w:b w:val="0"/>
          <w:spacing w:val="-4"/>
          <w:sz w:val="20"/>
        </w:rPr>
        <w:t>les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soins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de </w:t>
      </w:r>
      <w:r>
        <w:rPr>
          <w:b w:val="0"/>
          <w:spacing w:val="-6"/>
          <w:sz w:val="20"/>
        </w:rPr>
        <w:t>beauté et massages. Les marques </w:t>
      </w:r>
      <w:r>
        <w:rPr>
          <w:b w:val="0"/>
          <w:sz w:val="20"/>
        </w:rPr>
        <w:t>de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renommée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internationale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'La Colline' et 'KOS Paris' y sont </w:t>
      </w:r>
      <w:r>
        <w:rPr>
          <w:b w:val="0"/>
          <w:spacing w:val="-6"/>
          <w:sz w:val="20"/>
        </w:rPr>
        <w:t>proposées. A cela s’ajoutent deux </w:t>
      </w:r>
      <w:r>
        <w:rPr>
          <w:b w:val="0"/>
          <w:sz w:val="20"/>
        </w:rPr>
        <w:t>salles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conférences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avec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une capacité maximale de 120 personnes et dotées de technologies haut de gamme.</w:t>
      </w:r>
    </w:p>
    <w:p>
      <w:pPr>
        <w:spacing w:line="249" w:lineRule="auto" w:before="255"/>
        <w:ind w:left="321" w:right="599" w:firstLine="0"/>
        <w:jc w:val="lef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2787545</wp:posOffset>
                </wp:positionH>
                <wp:positionV relativeFrom="paragraph">
                  <wp:posOffset>2365126</wp:posOffset>
                </wp:positionV>
                <wp:extent cx="4764405" cy="174180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764405" cy="1741805"/>
                          <a:chExt cx="4764405" cy="174180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636594"/>
                            <a:ext cx="4764405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049020">
                                <a:moveTo>
                                  <a:pt x="4764136" y="1048849"/>
                                </a:moveTo>
                                <a:lnTo>
                                  <a:pt x="0" y="1048849"/>
                                </a:lnTo>
                                <a:lnTo>
                                  <a:pt x="0" y="0"/>
                                </a:lnTo>
                                <a:lnTo>
                                  <a:pt x="4764136" y="0"/>
                                </a:lnTo>
                                <a:lnTo>
                                  <a:pt x="4764136" y="1048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2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31" y="0"/>
                            <a:ext cx="3873316" cy="1741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491806pt;margin-top:186.230423pt;width:375.15pt;height:137.15pt;mso-position-horizontal-relative:page;mso-position-vertical-relative:paragraph;z-index:15733248" id="docshapegroup16" coordorigin="4390,3725" coordsize="7503,2743">
                <v:rect style="position:absolute;left:4389;top:4727;width:7503;height:1652" id="docshape17" filled="true" fillcolor="#3a2012" stroked="false">
                  <v:fill type="solid"/>
                </v:rect>
                <v:shape style="position:absolute;left:4910;top:3724;width:6100;height:2743" type="#_x0000_t75" id="docshape1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 w:val="0"/>
          <w:sz w:val="20"/>
        </w:rPr>
        <w:t>A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plusieurs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reprises,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Guarda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Golf Hôtel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&amp;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Résidences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reçu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le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‘Prix Bienvenue’ par Suisse Tourisme </w:t>
      </w:r>
      <w:r>
        <w:rPr>
          <w:b w:val="0"/>
          <w:spacing w:val="-4"/>
          <w:sz w:val="20"/>
        </w:rPr>
        <w:t>pour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avoir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été</w:t>
      </w:r>
      <w:r>
        <w:rPr>
          <w:b w:val="0"/>
          <w:spacing w:val="-9"/>
          <w:sz w:val="20"/>
        </w:rPr>
        <w:t> </w:t>
      </w:r>
      <w:r>
        <w:rPr>
          <w:b w:val="0"/>
          <w:spacing w:val="-4"/>
          <w:sz w:val="20"/>
        </w:rPr>
        <w:t>sélectionné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parmi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les </w:t>
      </w:r>
      <w:r>
        <w:rPr>
          <w:b w:val="0"/>
          <w:sz w:val="20"/>
        </w:rPr>
        <w:t>hôtels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luxe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les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plus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accueillants et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chaleureux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toute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Suisse.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Il </w:t>
      </w:r>
      <w:r>
        <w:rPr>
          <w:b w:val="0"/>
          <w:spacing w:val="-4"/>
          <w:sz w:val="20"/>
        </w:rPr>
        <w:t>est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aussi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régulièrement</w:t>
      </w:r>
      <w:r>
        <w:rPr>
          <w:b w:val="0"/>
          <w:spacing w:val="-9"/>
          <w:sz w:val="20"/>
        </w:rPr>
        <w:t> </w:t>
      </w:r>
      <w:r>
        <w:rPr>
          <w:b w:val="0"/>
          <w:spacing w:val="-4"/>
          <w:sz w:val="20"/>
        </w:rPr>
        <w:t>listé</w:t>
      </w:r>
      <w:r>
        <w:rPr>
          <w:b w:val="0"/>
          <w:spacing w:val="-10"/>
          <w:sz w:val="20"/>
        </w:rPr>
        <w:t> </w:t>
      </w:r>
      <w:r>
        <w:rPr>
          <w:b w:val="0"/>
          <w:spacing w:val="-4"/>
          <w:sz w:val="20"/>
        </w:rPr>
        <w:t>comme </w:t>
      </w:r>
      <w:r>
        <w:rPr>
          <w:b w:val="0"/>
          <w:spacing w:val="-6"/>
          <w:sz w:val="20"/>
        </w:rPr>
        <w:t>l’un des établissements hôteliers les </w:t>
      </w:r>
      <w:r>
        <w:rPr>
          <w:b w:val="0"/>
          <w:sz w:val="20"/>
        </w:rPr>
        <w:t>plus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appréciés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sur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TripAdvisor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et </w:t>
      </w:r>
      <w:r>
        <w:rPr>
          <w:b w:val="0"/>
          <w:spacing w:val="-2"/>
          <w:sz w:val="20"/>
        </w:rPr>
        <w:t>booking.com.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20"/>
        <w:rPr>
          <w:b w:val="0"/>
          <w:sz w:val="20"/>
        </w:rPr>
      </w:pPr>
    </w:p>
    <w:p>
      <w:pPr>
        <w:spacing w:before="0"/>
        <w:ind w:left="69" w:right="0" w:firstLine="0"/>
        <w:jc w:val="left"/>
        <w:rPr>
          <w:rFonts w:ascii="HK Grotesk"/>
          <w:b/>
          <w:sz w:val="20"/>
        </w:rPr>
      </w:pPr>
      <w:r>
        <w:rPr>
          <w:rFonts w:ascii="HK Grotesk"/>
          <w:b/>
          <w:color w:val="3A2012"/>
          <w:spacing w:val="-2"/>
          <w:sz w:val="20"/>
        </w:rPr>
        <w:t>Romaine</w:t>
      </w:r>
      <w:r>
        <w:rPr>
          <w:rFonts w:ascii="HK Grotesk"/>
          <w:b/>
          <w:color w:val="3A2012"/>
          <w:sz w:val="20"/>
        </w:rPr>
        <w:t> </w:t>
      </w:r>
      <w:r>
        <w:rPr>
          <w:rFonts w:ascii="HK Grotesk"/>
          <w:b/>
          <w:color w:val="3A2012"/>
          <w:spacing w:val="-2"/>
          <w:sz w:val="20"/>
        </w:rPr>
        <w:t>Travelletti</w:t>
      </w:r>
    </w:p>
    <w:p>
      <w:pPr>
        <w:spacing w:line="249" w:lineRule="auto" w:before="9"/>
        <w:ind w:left="69" w:right="970" w:firstLine="0"/>
        <w:jc w:val="left"/>
        <w:rPr>
          <w:b w:val="0"/>
          <w:sz w:val="20"/>
        </w:rPr>
      </w:pPr>
      <w:r>
        <w:rPr>
          <w:b w:val="0"/>
          <w:sz w:val="20"/>
        </w:rPr>
        <w:t>NORTH Communication </w:t>
      </w:r>
      <w:hyperlink r:id="rId12">
        <w:r>
          <w:rPr>
            <w:b w:val="0"/>
            <w:spacing w:val="-4"/>
            <w:sz w:val="20"/>
            <w:u w:val="single"/>
          </w:rPr>
          <w:t>romaine@north-communication.ch</w:t>
        </w:r>
      </w:hyperlink>
      <w:r>
        <w:rPr>
          <w:b w:val="0"/>
          <w:spacing w:val="-4"/>
          <w:sz w:val="20"/>
          <w:u w:val="none"/>
        </w:rPr>
        <w:t> </w:t>
      </w:r>
      <w:r>
        <w:rPr>
          <w:b w:val="0"/>
          <w:sz w:val="20"/>
          <w:u w:val="none"/>
        </w:rPr>
        <w:t>079 580 73 36</w:t>
      </w:r>
    </w:p>
    <w:sectPr>
      <w:type w:val="continuous"/>
      <w:pgSz w:w="11900" w:h="16850"/>
      <w:pgMar w:top="20" w:bottom="280" w:left="0" w:right="0"/>
      <w:cols w:num="2" w:equalWidth="0">
        <w:col w:w="7780" w:space="40"/>
        <w:col w:w="40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Serif Display ExtraCondensed">
    <w:altName w:val="Noto Serif Display ExtraCondensed"/>
    <w:charset w:val="0"/>
    <w:family w:val="roman"/>
    <w:pitch w:val="variable"/>
  </w:font>
  <w:font w:name="Noto Serif Disp ExtCond">
    <w:altName w:val="Noto Serif Disp ExtCond"/>
    <w:charset w:val="0"/>
    <w:family w:val="roman"/>
    <w:pitch w:val="variable"/>
  </w:font>
  <w:font w:name="HK Grotesk">
    <w:altName w:val="HK Grotesk"/>
    <w:charset w:val="0"/>
    <w:family w:val="modern"/>
    <w:pitch w:val="variable"/>
  </w:font>
  <w:font w:name="HK Grotesk Light">
    <w:altName w:val="HK Grotesk Light"/>
    <w:charset w:val="0"/>
    <w:family w:val="modern"/>
    <w:pitch w:val="variable"/>
  </w:font>
  <w:font w:name="HK Grotesk Light Italic">
    <w:altName w:val="HK Grotesk Light Italic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K Grotesk Light" w:hAnsi="HK Grotesk Light" w:eastAsia="HK Grotesk Light" w:cs="HK Grotesk Ligh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HK Grotesk Light" w:hAnsi="HK Grotesk Light" w:eastAsia="HK Grotesk Light" w:cs="HK Grotesk Light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4719"/>
      <w:outlineLvl w:val="1"/>
    </w:pPr>
    <w:rPr>
      <w:rFonts w:ascii="Noto Serif Display ExtraCondensed" w:hAnsi="Noto Serif Display ExtraCondensed" w:eastAsia="Noto Serif Display ExtraCondensed" w:cs="Noto Serif Display ExtraCondensed"/>
      <w:i/>
      <w:iCs/>
      <w:sz w:val="30"/>
      <w:szCs w:val="3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616"/>
      <w:ind w:left="885" w:right="6768"/>
    </w:pPr>
    <w:rPr>
      <w:rFonts w:ascii="Noto Serif Display ExtraCondensed" w:hAnsi="Noto Serif Display ExtraCondensed" w:eastAsia="Noto Serif Display ExtraCondensed" w:cs="Noto Serif Display ExtraCondensed"/>
      <w:b/>
      <w:bCs/>
      <w:sz w:val="60"/>
      <w:szCs w:val="6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yperlink" Target="mailto:romaine@north-communication.ch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sguerci</dc:creator>
  <cp:keywords>DAF2r2RI53M,BADUVjbcq34</cp:keywords>
  <dc:title>Copie de CP Crans x Elodie</dc:title>
  <dcterms:created xsi:type="dcterms:W3CDTF">2024-04-09T13:12:14Z</dcterms:created>
  <dcterms:modified xsi:type="dcterms:W3CDTF">2024-04-09T13:12:14Z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2024-04-09T00:00:00Z</vt:filetime>
  </property>
  <property fmtid="{D5CDD505-2E9C-101B-9397-08002B2CF9AE}" pid="5" name="Producer">
    <vt:lpwstr>Canva</vt:lpwstr>
  </property>
</Properties>
</file>