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41F8F" w14:textId="7162F787" w:rsidR="0005542A" w:rsidRPr="00B02814" w:rsidRDefault="00605C87" w:rsidP="0005542A">
      <w:pPr>
        <w:spacing w:line="240" w:lineRule="auto"/>
        <w:jc w:val="center"/>
        <w:rPr>
          <w:b/>
          <w:bCs/>
          <w:spacing w:val="60"/>
          <w:sz w:val="56"/>
          <w:szCs w:val="56"/>
          <w:lang w:val="en-GB"/>
        </w:rPr>
      </w:pPr>
      <w:r w:rsidRPr="00B02814">
        <w:rPr>
          <w:noProof/>
          <w:spacing w:val="60"/>
          <w:sz w:val="32"/>
          <w:szCs w:val="32"/>
          <w:lang w:val="en-GB"/>
        </w:rPr>
        <w:drawing>
          <wp:anchor distT="0" distB="0" distL="114300" distR="114300" simplePos="0" relativeHeight="251657728" behindDoc="0" locked="0" layoutInCell="1" allowOverlap="1" wp14:anchorId="7C37AE4B" wp14:editId="4522FD5B">
            <wp:simplePos x="0" y="0"/>
            <wp:positionH relativeFrom="margin">
              <wp:align>left</wp:align>
            </wp:positionH>
            <wp:positionV relativeFrom="paragraph">
              <wp:posOffset>645795</wp:posOffset>
            </wp:positionV>
            <wp:extent cx="2042160" cy="2105660"/>
            <wp:effectExtent l="0" t="0" r="0" b="8890"/>
            <wp:wrapTopAndBottom/>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2160" cy="2106038"/>
                    </a:xfrm>
                    <a:prstGeom prst="rect">
                      <a:avLst/>
                    </a:prstGeom>
                  </pic:spPr>
                </pic:pic>
              </a:graphicData>
            </a:graphic>
            <wp14:sizeRelH relativeFrom="page">
              <wp14:pctWidth>0</wp14:pctWidth>
            </wp14:sizeRelH>
            <wp14:sizeRelV relativeFrom="page">
              <wp14:pctHeight>0</wp14:pctHeight>
            </wp14:sizeRelV>
          </wp:anchor>
        </w:drawing>
      </w:r>
      <w:r w:rsidRPr="00B02814">
        <w:rPr>
          <w:b/>
          <w:bCs/>
          <w:noProof/>
          <w:spacing w:val="60"/>
          <w:sz w:val="36"/>
          <w:szCs w:val="36"/>
          <w:lang w:val="fr-FR"/>
        </w:rPr>
        <w:drawing>
          <wp:anchor distT="0" distB="0" distL="114300" distR="114300" simplePos="0" relativeHeight="251673088" behindDoc="0" locked="0" layoutInCell="1" allowOverlap="1" wp14:anchorId="6DC86609" wp14:editId="7CBEFA37">
            <wp:simplePos x="0" y="0"/>
            <wp:positionH relativeFrom="margin">
              <wp:align>right</wp:align>
            </wp:positionH>
            <wp:positionV relativeFrom="paragraph">
              <wp:posOffset>653415</wp:posOffset>
            </wp:positionV>
            <wp:extent cx="3321685" cy="2089785"/>
            <wp:effectExtent l="0" t="0" r="0" b="5715"/>
            <wp:wrapTopAndBottom/>
            <wp:docPr id="1" name="Picture 1" descr="A table topped with plates of food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topped with plates of food on a plate&#10;&#10;Description automatically generated"/>
                    <pic:cNvPicPr/>
                  </pic:nvPicPr>
                  <pic:blipFill rotWithShape="1">
                    <a:blip r:embed="rId11" cstate="print">
                      <a:extLst>
                        <a:ext uri="{28A0092B-C50C-407E-A947-70E740481C1C}">
                          <a14:useLocalDpi xmlns:a14="http://schemas.microsoft.com/office/drawing/2010/main" val="0"/>
                        </a:ext>
                      </a:extLst>
                    </a:blip>
                    <a:srcRect t="2288" b="3317"/>
                    <a:stretch/>
                  </pic:blipFill>
                  <pic:spPr bwMode="auto">
                    <a:xfrm>
                      <a:off x="0" y="0"/>
                      <a:ext cx="3321685" cy="2089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3526" w:rsidRPr="00B02814">
        <w:rPr>
          <w:b/>
          <w:bCs/>
          <w:spacing w:val="60"/>
          <w:sz w:val="56"/>
          <w:szCs w:val="56"/>
          <w:lang w:val="en-GB"/>
        </w:rPr>
        <w:t>MEDIA RELEASE</w:t>
      </w:r>
    </w:p>
    <w:p w14:paraId="73D59C36" w14:textId="5FCC8DF8" w:rsidR="006F2695" w:rsidRPr="00B02814" w:rsidRDefault="006F2695" w:rsidP="00605C87">
      <w:pPr>
        <w:spacing w:after="0" w:line="276" w:lineRule="auto"/>
        <w:jc w:val="both"/>
        <w:rPr>
          <w:b/>
          <w:bCs/>
          <w:sz w:val="28"/>
          <w:szCs w:val="28"/>
          <w:lang w:val="en-GB"/>
        </w:rPr>
      </w:pPr>
    </w:p>
    <w:p w14:paraId="53CDEDFF" w14:textId="77777777" w:rsidR="00CE35B2" w:rsidRPr="00920AA5" w:rsidRDefault="00CE35B2" w:rsidP="00CE35B2">
      <w:pPr>
        <w:jc w:val="both"/>
        <w:rPr>
          <w:b/>
          <w:bCs/>
          <w:sz w:val="26"/>
          <w:szCs w:val="26"/>
          <w:lang w:val="en-GB"/>
        </w:rPr>
      </w:pPr>
      <w:r>
        <w:rPr>
          <w:b/>
          <w:bCs/>
          <w:sz w:val="26"/>
          <w:szCs w:val="26"/>
          <w:lang w:val="en-GB"/>
        </w:rPr>
        <w:t>Introducing</w:t>
      </w:r>
      <w:r w:rsidRPr="00E61BE2">
        <w:rPr>
          <w:b/>
          <w:bCs/>
          <w:sz w:val="26"/>
          <w:szCs w:val="26"/>
          <w:lang w:val="en-GB"/>
        </w:rPr>
        <w:t xml:space="preserve"> a culinary </w:t>
      </w:r>
      <w:r>
        <w:rPr>
          <w:b/>
          <w:bCs/>
          <w:sz w:val="26"/>
          <w:szCs w:val="26"/>
          <w:lang w:val="en-GB"/>
        </w:rPr>
        <w:t>concept</w:t>
      </w:r>
      <w:r w:rsidRPr="00E61BE2">
        <w:rPr>
          <w:b/>
          <w:bCs/>
          <w:sz w:val="26"/>
          <w:szCs w:val="26"/>
          <w:lang w:val="en-GB"/>
        </w:rPr>
        <w:t xml:space="preserve"> </w:t>
      </w:r>
      <w:r>
        <w:rPr>
          <w:b/>
          <w:bCs/>
          <w:sz w:val="26"/>
          <w:szCs w:val="26"/>
          <w:lang w:val="en-GB"/>
        </w:rPr>
        <w:t>which</w:t>
      </w:r>
      <w:r w:rsidRPr="00E61BE2">
        <w:rPr>
          <w:b/>
          <w:bCs/>
          <w:sz w:val="26"/>
          <w:szCs w:val="26"/>
          <w:lang w:val="en-GB"/>
        </w:rPr>
        <w:t xml:space="preserve"> embraces the spirit of sharing, </w:t>
      </w:r>
      <w:proofErr w:type="spellStart"/>
      <w:r w:rsidRPr="00E61BE2">
        <w:rPr>
          <w:b/>
          <w:bCs/>
          <w:sz w:val="26"/>
          <w:szCs w:val="26"/>
          <w:lang w:val="en-GB"/>
        </w:rPr>
        <w:t>Guarda</w:t>
      </w:r>
      <w:proofErr w:type="spellEnd"/>
      <w:r w:rsidRPr="00E61BE2">
        <w:rPr>
          <w:b/>
          <w:bCs/>
          <w:sz w:val="26"/>
          <w:szCs w:val="26"/>
          <w:lang w:val="en-GB"/>
        </w:rPr>
        <w:t xml:space="preserve"> Golf Hotel &amp; Residences </w:t>
      </w:r>
      <w:r>
        <w:rPr>
          <w:b/>
          <w:bCs/>
          <w:sz w:val="26"/>
          <w:szCs w:val="26"/>
          <w:lang w:val="en-GB"/>
        </w:rPr>
        <w:t>prepares to</w:t>
      </w:r>
      <w:r w:rsidRPr="00E61BE2">
        <w:rPr>
          <w:b/>
          <w:bCs/>
          <w:sz w:val="26"/>
          <w:szCs w:val="26"/>
          <w:lang w:val="en-GB"/>
        </w:rPr>
        <w:t xml:space="preserve"> launch</w:t>
      </w:r>
      <w:r>
        <w:rPr>
          <w:b/>
          <w:bCs/>
          <w:sz w:val="26"/>
          <w:szCs w:val="26"/>
          <w:lang w:val="en-GB"/>
        </w:rPr>
        <w:t xml:space="preserve"> a new restaurant </w:t>
      </w:r>
      <w:r w:rsidRPr="00E61BE2">
        <w:rPr>
          <w:b/>
          <w:bCs/>
          <w:sz w:val="26"/>
          <w:szCs w:val="26"/>
          <w:lang w:val="en-GB"/>
        </w:rPr>
        <w:t xml:space="preserve">inspired by Levantine and Italian cuisines </w:t>
      </w:r>
    </w:p>
    <w:p w14:paraId="1E30444D" w14:textId="77777777" w:rsidR="00CE35B2" w:rsidRPr="00B153D2" w:rsidRDefault="00CE35B2" w:rsidP="00CE35B2">
      <w:pPr>
        <w:jc w:val="both"/>
        <w:rPr>
          <w:sz w:val="20"/>
          <w:szCs w:val="20"/>
          <w:lang w:val="en-GB"/>
        </w:rPr>
      </w:pPr>
      <w:proofErr w:type="spellStart"/>
      <w:r w:rsidRPr="00B153D2">
        <w:rPr>
          <w:i/>
          <w:iCs/>
          <w:sz w:val="20"/>
          <w:szCs w:val="20"/>
          <w:lang w:val="en-GB"/>
        </w:rPr>
        <w:t>Crans</w:t>
      </w:r>
      <w:proofErr w:type="spellEnd"/>
      <w:r w:rsidRPr="00B153D2">
        <w:rPr>
          <w:i/>
          <w:iCs/>
          <w:sz w:val="20"/>
          <w:szCs w:val="20"/>
          <w:lang w:val="en-GB"/>
        </w:rPr>
        <w:t xml:space="preserve">-Montana, Switzerland, </w:t>
      </w:r>
      <w:r>
        <w:rPr>
          <w:i/>
          <w:iCs/>
          <w:sz w:val="20"/>
          <w:szCs w:val="20"/>
          <w:lang w:val="en-GB"/>
        </w:rPr>
        <w:t>September</w:t>
      </w:r>
      <w:r w:rsidRPr="00B153D2">
        <w:rPr>
          <w:i/>
          <w:iCs/>
          <w:sz w:val="20"/>
          <w:szCs w:val="20"/>
          <w:lang w:val="en-GB"/>
        </w:rPr>
        <w:t xml:space="preserve"> 2020</w:t>
      </w:r>
      <w:r w:rsidRPr="00B153D2">
        <w:rPr>
          <w:sz w:val="20"/>
          <w:szCs w:val="20"/>
          <w:lang w:val="en-GB"/>
        </w:rPr>
        <w:t xml:space="preserve"> – From this coming winter, </w:t>
      </w:r>
      <w:proofErr w:type="spellStart"/>
      <w:r w:rsidRPr="00B153D2">
        <w:rPr>
          <w:b/>
          <w:bCs/>
          <w:sz w:val="20"/>
          <w:szCs w:val="20"/>
          <w:lang w:val="en-GB"/>
        </w:rPr>
        <w:t>Guarda</w:t>
      </w:r>
      <w:proofErr w:type="spellEnd"/>
      <w:r w:rsidRPr="00B153D2">
        <w:rPr>
          <w:b/>
          <w:bCs/>
          <w:sz w:val="20"/>
          <w:szCs w:val="20"/>
          <w:lang w:val="en-GB"/>
        </w:rPr>
        <w:t xml:space="preserve"> Golf Hotel &amp; Residences</w:t>
      </w:r>
      <w:r w:rsidRPr="00B153D2">
        <w:rPr>
          <w:sz w:val="20"/>
          <w:szCs w:val="20"/>
          <w:lang w:val="en-GB"/>
        </w:rPr>
        <w:t xml:space="preserve"> will entice her guests with a new culinary concept. The simply named </w:t>
      </w:r>
      <w:r w:rsidRPr="00B153D2">
        <w:rPr>
          <w:b/>
          <w:bCs/>
          <w:sz w:val="20"/>
          <w:szCs w:val="20"/>
          <w:lang w:val="en-GB"/>
        </w:rPr>
        <w:t xml:space="preserve">Restaurant </w:t>
      </w:r>
      <w:r>
        <w:rPr>
          <w:b/>
          <w:bCs/>
          <w:sz w:val="20"/>
          <w:szCs w:val="20"/>
          <w:lang w:val="en-GB"/>
        </w:rPr>
        <w:t>FIVE</w:t>
      </w:r>
      <w:r w:rsidRPr="00B153D2">
        <w:rPr>
          <w:sz w:val="20"/>
          <w:szCs w:val="20"/>
          <w:lang w:val="en-GB"/>
        </w:rPr>
        <w:t>, will be inspired by five essential foundations: a generous welcome, convivial sharing, a respect of nature’s produce as well as the culinary heritage of the cuisines of the Levant and southern Italy.</w:t>
      </w:r>
    </w:p>
    <w:p w14:paraId="3CB910B2" w14:textId="77777777" w:rsidR="00CE35B2" w:rsidRPr="00B153D2" w:rsidRDefault="00CE35B2" w:rsidP="00CE35B2">
      <w:pPr>
        <w:jc w:val="both"/>
        <w:rPr>
          <w:sz w:val="20"/>
          <w:szCs w:val="20"/>
          <w:lang w:val="en-GB"/>
        </w:rPr>
      </w:pPr>
      <w:r w:rsidRPr="00B153D2">
        <w:rPr>
          <w:sz w:val="20"/>
          <w:szCs w:val="20"/>
          <w:lang w:val="en-GB"/>
        </w:rPr>
        <w:t xml:space="preserve">A variety of Aegean and Levantine mezze, served in the fitting spirit of sharing, will begin the mouth-watering experience. </w:t>
      </w:r>
      <w:r w:rsidRPr="00C37869">
        <w:rPr>
          <w:sz w:val="20"/>
          <w:szCs w:val="20"/>
          <w:lang w:val="en-GB"/>
        </w:rPr>
        <w:t xml:space="preserve">These will be followed by Mediterranean-style grilled dishes, fresh pasta and </w:t>
      </w:r>
      <w:proofErr w:type="spellStart"/>
      <w:r w:rsidRPr="00C37869">
        <w:rPr>
          <w:sz w:val="20"/>
          <w:szCs w:val="20"/>
          <w:lang w:val="en-GB"/>
        </w:rPr>
        <w:t>risotti</w:t>
      </w:r>
      <w:proofErr w:type="spellEnd"/>
      <w:r w:rsidRPr="00C37869">
        <w:rPr>
          <w:sz w:val="20"/>
          <w:szCs w:val="20"/>
          <w:lang w:val="en-GB"/>
        </w:rPr>
        <w:t>, before concluding with exquisite sweet creations.</w:t>
      </w:r>
      <w:r w:rsidRPr="00B153D2">
        <w:rPr>
          <w:sz w:val="20"/>
          <w:szCs w:val="20"/>
          <w:lang w:val="en-GB"/>
        </w:rPr>
        <w:t xml:space="preserve"> According to their own wish, guests will be able to enjoy their meal in either the main restaurant, on the terrace, in the lounge or in the bar. The latter area, also brand new, will complete the culinary proposition of </w:t>
      </w:r>
      <w:proofErr w:type="spellStart"/>
      <w:r w:rsidRPr="00B153D2">
        <w:rPr>
          <w:b/>
          <w:bCs/>
          <w:sz w:val="20"/>
          <w:szCs w:val="20"/>
          <w:lang w:val="en-GB"/>
        </w:rPr>
        <w:t>Guarda</w:t>
      </w:r>
      <w:proofErr w:type="spellEnd"/>
      <w:r w:rsidRPr="00B153D2">
        <w:rPr>
          <w:b/>
          <w:bCs/>
          <w:sz w:val="20"/>
          <w:szCs w:val="20"/>
          <w:lang w:val="en-GB"/>
        </w:rPr>
        <w:t xml:space="preserve"> Golf Hotel &amp; Residences</w:t>
      </w:r>
      <w:r w:rsidRPr="00B153D2">
        <w:rPr>
          <w:sz w:val="20"/>
          <w:szCs w:val="20"/>
          <w:lang w:val="en-GB"/>
        </w:rPr>
        <w:t>.</w:t>
      </w:r>
    </w:p>
    <w:p w14:paraId="22C24486" w14:textId="77777777" w:rsidR="00CE35B2" w:rsidRPr="00B153D2" w:rsidRDefault="00CE35B2" w:rsidP="00CE35B2">
      <w:pPr>
        <w:jc w:val="both"/>
        <w:rPr>
          <w:sz w:val="20"/>
          <w:szCs w:val="20"/>
          <w:lang w:val="en-GB"/>
        </w:rPr>
      </w:pPr>
      <w:r w:rsidRPr="00C37869">
        <w:rPr>
          <w:sz w:val="20"/>
          <w:szCs w:val="20"/>
          <w:lang w:val="en-GB"/>
        </w:rPr>
        <w:t xml:space="preserve">Executive Chef, </w:t>
      </w:r>
      <w:proofErr w:type="spellStart"/>
      <w:r w:rsidRPr="00C37869">
        <w:rPr>
          <w:sz w:val="20"/>
          <w:szCs w:val="20"/>
          <w:lang w:val="en-GB"/>
        </w:rPr>
        <w:t>Félicien</w:t>
      </w:r>
      <w:proofErr w:type="spellEnd"/>
      <w:r w:rsidRPr="00C37869">
        <w:rPr>
          <w:sz w:val="20"/>
          <w:szCs w:val="20"/>
          <w:lang w:val="en-GB"/>
        </w:rPr>
        <w:t xml:space="preserve"> </w:t>
      </w:r>
      <w:proofErr w:type="spellStart"/>
      <w:r w:rsidRPr="00C37869">
        <w:rPr>
          <w:sz w:val="20"/>
          <w:szCs w:val="20"/>
          <w:lang w:val="en-GB"/>
        </w:rPr>
        <w:t>Christe</w:t>
      </w:r>
      <w:proofErr w:type="spellEnd"/>
      <w:r w:rsidRPr="00C37869">
        <w:rPr>
          <w:sz w:val="20"/>
          <w:szCs w:val="20"/>
          <w:lang w:val="en-GB"/>
        </w:rPr>
        <w:t xml:space="preserve">, has headed up the hotel’s kitchen brigade for many years already. For this project, </w:t>
      </w:r>
      <w:proofErr w:type="gramStart"/>
      <w:r w:rsidRPr="00C37869">
        <w:rPr>
          <w:sz w:val="20"/>
          <w:szCs w:val="20"/>
          <w:lang w:val="en-GB"/>
        </w:rPr>
        <w:t>in order to</w:t>
      </w:r>
      <w:proofErr w:type="gramEnd"/>
      <w:r w:rsidRPr="00C37869">
        <w:rPr>
          <w:sz w:val="20"/>
          <w:szCs w:val="20"/>
          <w:lang w:val="en-GB"/>
        </w:rPr>
        <w:t xml:space="preserve"> guarantee the authenticity of the Levantine fare and the Italian dishes, he will ally with several specialty chefs. </w:t>
      </w:r>
      <w:r>
        <w:rPr>
          <w:sz w:val="20"/>
          <w:szCs w:val="20"/>
          <w:lang w:val="en-GB"/>
        </w:rPr>
        <w:t xml:space="preserve">Head Pastry Chef, </w:t>
      </w:r>
      <w:r w:rsidRPr="00C37869">
        <w:rPr>
          <w:sz w:val="20"/>
          <w:szCs w:val="20"/>
          <w:lang w:val="en-GB"/>
        </w:rPr>
        <w:t xml:space="preserve">Irina </w:t>
      </w:r>
      <w:proofErr w:type="spellStart"/>
      <w:r w:rsidRPr="00C37869">
        <w:rPr>
          <w:sz w:val="20"/>
          <w:szCs w:val="20"/>
          <w:lang w:val="en-GB"/>
        </w:rPr>
        <w:t>Kupenska</w:t>
      </w:r>
      <w:proofErr w:type="spellEnd"/>
      <w:r>
        <w:rPr>
          <w:sz w:val="20"/>
          <w:szCs w:val="20"/>
          <w:lang w:val="en-GB"/>
        </w:rPr>
        <w:t>,</w:t>
      </w:r>
      <w:r w:rsidRPr="00C37869">
        <w:rPr>
          <w:sz w:val="20"/>
          <w:szCs w:val="20"/>
          <w:lang w:val="en-GB"/>
        </w:rPr>
        <w:t xml:space="preserve"> will continue to </w:t>
      </w:r>
      <w:r>
        <w:rPr>
          <w:sz w:val="20"/>
          <w:szCs w:val="20"/>
          <w:lang w:val="en-GB"/>
        </w:rPr>
        <w:t>surprise</w:t>
      </w:r>
      <w:r w:rsidRPr="00C37869">
        <w:rPr>
          <w:sz w:val="20"/>
          <w:szCs w:val="20"/>
          <w:lang w:val="en-GB"/>
        </w:rPr>
        <w:t xml:space="preserve"> us with her delicious </w:t>
      </w:r>
      <w:r>
        <w:rPr>
          <w:sz w:val="20"/>
          <w:szCs w:val="20"/>
          <w:lang w:val="en-GB"/>
        </w:rPr>
        <w:t>sweet delights</w:t>
      </w:r>
      <w:r w:rsidRPr="00C37869">
        <w:rPr>
          <w:sz w:val="20"/>
          <w:szCs w:val="20"/>
          <w:lang w:val="en-GB"/>
        </w:rPr>
        <w:t>.  For the occasion,</w:t>
      </w:r>
      <w:r w:rsidRPr="00B153D2">
        <w:rPr>
          <w:sz w:val="20"/>
          <w:szCs w:val="20"/>
          <w:lang w:val="en-GB"/>
        </w:rPr>
        <w:t xml:space="preserve"> Simon Schenk, General Manager of the establishment from 2014 to 2018, will return to </w:t>
      </w:r>
      <w:proofErr w:type="spellStart"/>
      <w:r w:rsidRPr="00B153D2">
        <w:rPr>
          <w:b/>
          <w:bCs/>
          <w:sz w:val="20"/>
          <w:szCs w:val="20"/>
          <w:lang w:val="en-GB"/>
        </w:rPr>
        <w:t>Guarda</w:t>
      </w:r>
      <w:proofErr w:type="spellEnd"/>
      <w:r w:rsidRPr="00B153D2">
        <w:rPr>
          <w:b/>
          <w:bCs/>
          <w:sz w:val="20"/>
          <w:szCs w:val="20"/>
          <w:lang w:val="en-GB"/>
        </w:rPr>
        <w:t xml:space="preserve"> Golf Hotel &amp; Residences</w:t>
      </w:r>
      <w:r w:rsidRPr="00B153D2">
        <w:rPr>
          <w:sz w:val="20"/>
          <w:szCs w:val="20"/>
          <w:lang w:val="en-GB"/>
        </w:rPr>
        <w:t xml:space="preserve"> this winter, with the objective of supporting the owner, Mrs </w:t>
      </w:r>
      <w:proofErr w:type="spellStart"/>
      <w:r w:rsidRPr="00B153D2">
        <w:rPr>
          <w:sz w:val="20"/>
          <w:szCs w:val="20"/>
          <w:lang w:val="en-GB"/>
        </w:rPr>
        <w:t>Nati</w:t>
      </w:r>
      <w:proofErr w:type="spellEnd"/>
      <w:r w:rsidRPr="00B153D2">
        <w:rPr>
          <w:sz w:val="20"/>
          <w:szCs w:val="20"/>
          <w:lang w:val="en-GB"/>
        </w:rPr>
        <w:t xml:space="preserve"> </w:t>
      </w:r>
      <w:proofErr w:type="spellStart"/>
      <w:r w:rsidRPr="00B153D2">
        <w:rPr>
          <w:sz w:val="20"/>
          <w:szCs w:val="20"/>
          <w:lang w:val="en-GB"/>
        </w:rPr>
        <w:t>Felli</w:t>
      </w:r>
      <w:proofErr w:type="spellEnd"/>
      <w:r w:rsidRPr="00B153D2">
        <w:rPr>
          <w:sz w:val="20"/>
          <w:szCs w:val="20"/>
          <w:lang w:val="en-GB"/>
        </w:rPr>
        <w:t xml:space="preserve">, and her team in the launch of </w:t>
      </w:r>
      <w:r w:rsidRPr="00B153D2">
        <w:rPr>
          <w:b/>
          <w:bCs/>
          <w:sz w:val="20"/>
          <w:szCs w:val="20"/>
          <w:lang w:val="en-GB"/>
        </w:rPr>
        <w:t xml:space="preserve">Restaurant </w:t>
      </w:r>
      <w:r>
        <w:rPr>
          <w:b/>
          <w:bCs/>
          <w:sz w:val="20"/>
          <w:szCs w:val="20"/>
          <w:lang w:val="en-GB"/>
        </w:rPr>
        <w:t>FIVE</w:t>
      </w:r>
      <w:r w:rsidRPr="00B153D2">
        <w:rPr>
          <w:sz w:val="20"/>
          <w:szCs w:val="20"/>
          <w:lang w:val="en-GB"/>
        </w:rPr>
        <w:t xml:space="preserve"> as well as with the management of the hotel in general.</w:t>
      </w:r>
    </w:p>
    <w:p w14:paraId="11CB8394" w14:textId="77777777" w:rsidR="00CE35B2" w:rsidRPr="00B153D2" w:rsidRDefault="00CE35B2" w:rsidP="00CE35B2">
      <w:pPr>
        <w:jc w:val="both"/>
        <w:rPr>
          <w:sz w:val="20"/>
          <w:szCs w:val="20"/>
          <w:lang w:val="en-GB"/>
        </w:rPr>
      </w:pPr>
      <w:r w:rsidRPr="00B153D2">
        <w:rPr>
          <w:sz w:val="20"/>
          <w:szCs w:val="20"/>
          <w:lang w:val="en-GB"/>
        </w:rPr>
        <w:t xml:space="preserve">“With the arrival of </w:t>
      </w:r>
      <w:r w:rsidRPr="00B153D2">
        <w:rPr>
          <w:b/>
          <w:bCs/>
          <w:sz w:val="20"/>
          <w:szCs w:val="20"/>
          <w:lang w:val="en-GB"/>
        </w:rPr>
        <w:t xml:space="preserve">Restaurant </w:t>
      </w:r>
      <w:r>
        <w:rPr>
          <w:b/>
          <w:bCs/>
          <w:sz w:val="20"/>
          <w:szCs w:val="20"/>
          <w:lang w:val="en-GB"/>
        </w:rPr>
        <w:t>FIVE</w:t>
      </w:r>
      <w:r w:rsidRPr="00B153D2">
        <w:rPr>
          <w:sz w:val="20"/>
          <w:szCs w:val="20"/>
          <w:lang w:val="en-GB"/>
        </w:rPr>
        <w:t xml:space="preserve">, we aim to offer both our hotel guests and the residents of </w:t>
      </w:r>
      <w:proofErr w:type="spellStart"/>
      <w:r w:rsidRPr="00B153D2">
        <w:rPr>
          <w:sz w:val="20"/>
          <w:szCs w:val="20"/>
          <w:lang w:val="en-GB"/>
        </w:rPr>
        <w:t>Crans</w:t>
      </w:r>
      <w:proofErr w:type="spellEnd"/>
      <w:r w:rsidRPr="00B153D2">
        <w:rPr>
          <w:sz w:val="20"/>
          <w:szCs w:val="20"/>
          <w:lang w:val="en-GB"/>
        </w:rPr>
        <w:t xml:space="preserve">-Montana and surrounding areas a cosmopolitan space that meets and satisfies the expectations of a modern and international clientele. In this sense, we continue with our aspiration to complement the culinary choices already available in </w:t>
      </w:r>
      <w:proofErr w:type="spellStart"/>
      <w:r w:rsidRPr="00B153D2">
        <w:rPr>
          <w:sz w:val="20"/>
          <w:szCs w:val="20"/>
          <w:lang w:val="en-GB"/>
        </w:rPr>
        <w:t>Crans</w:t>
      </w:r>
      <w:proofErr w:type="spellEnd"/>
      <w:r w:rsidRPr="00B153D2">
        <w:rPr>
          <w:sz w:val="20"/>
          <w:szCs w:val="20"/>
          <w:lang w:val="en-GB"/>
        </w:rPr>
        <w:t xml:space="preserve">-Montana with this fresh and innovative addition. This is a philosophy that has guided us ever since the success of our Japanese restaurant which we introduced in 2016. We see it as our professional duty to continue to act as leaders within the sphere of luxury hospitality in the Valais and in Switzerland.” affirms Mrs </w:t>
      </w:r>
      <w:proofErr w:type="spellStart"/>
      <w:r w:rsidRPr="00B153D2">
        <w:rPr>
          <w:sz w:val="20"/>
          <w:szCs w:val="20"/>
          <w:lang w:val="en-GB"/>
        </w:rPr>
        <w:t>Nati</w:t>
      </w:r>
      <w:proofErr w:type="spellEnd"/>
      <w:r w:rsidRPr="00B153D2">
        <w:rPr>
          <w:sz w:val="20"/>
          <w:szCs w:val="20"/>
          <w:lang w:val="en-GB"/>
        </w:rPr>
        <w:t xml:space="preserve"> </w:t>
      </w:r>
      <w:proofErr w:type="spellStart"/>
      <w:r w:rsidRPr="00B153D2">
        <w:rPr>
          <w:sz w:val="20"/>
          <w:szCs w:val="20"/>
          <w:lang w:val="en-GB"/>
        </w:rPr>
        <w:t>Felli</w:t>
      </w:r>
      <w:proofErr w:type="spellEnd"/>
      <w:r w:rsidRPr="00B153D2">
        <w:rPr>
          <w:sz w:val="20"/>
          <w:szCs w:val="20"/>
          <w:lang w:val="en-GB"/>
        </w:rPr>
        <w:t xml:space="preserve">, owner and founder of </w:t>
      </w:r>
      <w:proofErr w:type="spellStart"/>
      <w:r w:rsidRPr="00B153D2">
        <w:rPr>
          <w:b/>
          <w:bCs/>
          <w:sz w:val="20"/>
          <w:szCs w:val="20"/>
          <w:lang w:val="en-GB"/>
        </w:rPr>
        <w:t>Guarda</w:t>
      </w:r>
      <w:proofErr w:type="spellEnd"/>
      <w:r w:rsidRPr="00B153D2">
        <w:rPr>
          <w:b/>
          <w:bCs/>
          <w:sz w:val="20"/>
          <w:szCs w:val="20"/>
          <w:lang w:val="en-GB"/>
        </w:rPr>
        <w:t xml:space="preserve"> Golf Hotel &amp; Residences</w:t>
      </w:r>
      <w:r w:rsidRPr="00B153D2">
        <w:rPr>
          <w:sz w:val="20"/>
          <w:szCs w:val="20"/>
          <w:lang w:val="en-GB"/>
        </w:rPr>
        <w:t>.</w:t>
      </w:r>
    </w:p>
    <w:p w14:paraId="47836F66" w14:textId="77777777" w:rsidR="00CE35B2" w:rsidRPr="00B153D2" w:rsidRDefault="00CE35B2" w:rsidP="00CE35B2">
      <w:pPr>
        <w:jc w:val="both"/>
        <w:rPr>
          <w:sz w:val="20"/>
          <w:szCs w:val="20"/>
          <w:lang w:val="en-GB"/>
        </w:rPr>
      </w:pPr>
      <w:r w:rsidRPr="00B153D2">
        <w:rPr>
          <w:b/>
          <w:bCs/>
          <w:sz w:val="20"/>
          <w:szCs w:val="20"/>
          <w:lang w:val="en-GB"/>
        </w:rPr>
        <w:t xml:space="preserve">Restaurant </w:t>
      </w:r>
      <w:r>
        <w:rPr>
          <w:b/>
          <w:bCs/>
          <w:sz w:val="20"/>
          <w:szCs w:val="20"/>
          <w:lang w:val="en-GB"/>
        </w:rPr>
        <w:t>FIVE</w:t>
      </w:r>
      <w:r w:rsidRPr="00B153D2">
        <w:rPr>
          <w:sz w:val="20"/>
          <w:szCs w:val="20"/>
          <w:lang w:val="en-GB"/>
        </w:rPr>
        <w:t xml:space="preserve"> of </w:t>
      </w:r>
      <w:proofErr w:type="spellStart"/>
      <w:r w:rsidRPr="00B153D2">
        <w:rPr>
          <w:b/>
          <w:bCs/>
          <w:sz w:val="20"/>
          <w:szCs w:val="20"/>
          <w:lang w:val="en-GB"/>
        </w:rPr>
        <w:t>Guarda</w:t>
      </w:r>
      <w:proofErr w:type="spellEnd"/>
      <w:r w:rsidRPr="00B153D2">
        <w:rPr>
          <w:b/>
          <w:bCs/>
          <w:sz w:val="20"/>
          <w:szCs w:val="20"/>
          <w:lang w:val="en-GB"/>
        </w:rPr>
        <w:t xml:space="preserve"> Golf Hotel &amp; Residences</w:t>
      </w:r>
      <w:r w:rsidRPr="00B153D2">
        <w:rPr>
          <w:sz w:val="20"/>
          <w:szCs w:val="20"/>
          <w:lang w:val="en-GB"/>
        </w:rPr>
        <w:t xml:space="preserve"> replaces the Japanese restaurant, </w:t>
      </w:r>
      <w:proofErr w:type="spellStart"/>
      <w:r w:rsidRPr="00B153D2">
        <w:rPr>
          <w:b/>
          <w:bCs/>
          <w:sz w:val="20"/>
          <w:szCs w:val="20"/>
          <w:lang w:val="en-GB"/>
        </w:rPr>
        <w:t>Mi</w:t>
      </w:r>
      <w:r>
        <w:rPr>
          <w:b/>
          <w:bCs/>
          <w:sz w:val="20"/>
          <w:szCs w:val="20"/>
          <w:lang w:val="en-GB"/>
        </w:rPr>
        <w:t>ZUKi</w:t>
      </w:r>
      <w:proofErr w:type="spellEnd"/>
      <w:r w:rsidRPr="00B153D2">
        <w:rPr>
          <w:b/>
          <w:bCs/>
          <w:sz w:val="20"/>
          <w:szCs w:val="20"/>
          <w:lang w:val="en-GB"/>
        </w:rPr>
        <w:t xml:space="preserve"> by </w:t>
      </w:r>
      <w:proofErr w:type="spellStart"/>
      <w:r w:rsidRPr="00B153D2">
        <w:rPr>
          <w:b/>
          <w:bCs/>
          <w:sz w:val="20"/>
          <w:szCs w:val="20"/>
          <w:lang w:val="en-GB"/>
        </w:rPr>
        <w:t>Kakinuma</w:t>
      </w:r>
      <w:proofErr w:type="spellEnd"/>
      <w:r w:rsidRPr="00B153D2">
        <w:rPr>
          <w:sz w:val="20"/>
          <w:szCs w:val="20"/>
          <w:lang w:val="en-GB"/>
        </w:rPr>
        <w:t xml:space="preserve">, which operated for four years in collaboration with the </w:t>
      </w:r>
      <w:proofErr w:type="spellStart"/>
      <w:r w:rsidRPr="00B153D2">
        <w:rPr>
          <w:sz w:val="20"/>
          <w:szCs w:val="20"/>
          <w:lang w:val="en-GB"/>
        </w:rPr>
        <w:t>Kakinuma</w:t>
      </w:r>
      <w:proofErr w:type="spellEnd"/>
      <w:r w:rsidRPr="00B153D2">
        <w:rPr>
          <w:sz w:val="20"/>
          <w:szCs w:val="20"/>
          <w:lang w:val="en-GB"/>
        </w:rPr>
        <w:t xml:space="preserve"> family, who are henceforth concentrating on new projects in Geneva.</w:t>
      </w:r>
    </w:p>
    <w:p w14:paraId="19840186" w14:textId="77777777" w:rsidR="00E219C0" w:rsidRPr="00B02814" w:rsidRDefault="00E219C0" w:rsidP="006F2695">
      <w:pPr>
        <w:spacing w:after="120"/>
        <w:jc w:val="both"/>
        <w:rPr>
          <w:b/>
          <w:bCs/>
          <w:i/>
          <w:iCs/>
          <w:sz w:val="20"/>
          <w:szCs w:val="20"/>
          <w:lang w:val="en-GB"/>
        </w:rPr>
      </w:pPr>
    </w:p>
    <w:p w14:paraId="035F1551" w14:textId="15D14D02" w:rsidR="006F2695" w:rsidRPr="00B02814" w:rsidRDefault="006F2695" w:rsidP="006F2695">
      <w:pPr>
        <w:spacing w:after="120"/>
        <w:jc w:val="both"/>
        <w:rPr>
          <w:b/>
          <w:bCs/>
          <w:i/>
          <w:iCs/>
          <w:sz w:val="20"/>
          <w:szCs w:val="20"/>
          <w:lang w:val="en-GB"/>
        </w:rPr>
      </w:pPr>
      <w:r w:rsidRPr="00B02814">
        <w:rPr>
          <w:b/>
          <w:bCs/>
          <w:i/>
          <w:iCs/>
          <w:sz w:val="20"/>
          <w:szCs w:val="20"/>
          <w:lang w:val="en-GB"/>
        </w:rPr>
        <w:t>A</w:t>
      </w:r>
      <w:r w:rsidR="005518F8" w:rsidRPr="00B02814">
        <w:rPr>
          <w:b/>
          <w:bCs/>
          <w:i/>
          <w:iCs/>
          <w:sz w:val="20"/>
          <w:szCs w:val="20"/>
          <w:lang w:val="en-GB"/>
        </w:rPr>
        <w:t>bout</w:t>
      </w:r>
      <w:r w:rsidRPr="00B02814">
        <w:rPr>
          <w:b/>
          <w:bCs/>
          <w:i/>
          <w:iCs/>
          <w:sz w:val="20"/>
          <w:szCs w:val="20"/>
          <w:lang w:val="en-GB"/>
        </w:rPr>
        <w:t xml:space="preserve"> </w:t>
      </w:r>
      <w:proofErr w:type="spellStart"/>
      <w:r w:rsidRPr="00B02814">
        <w:rPr>
          <w:b/>
          <w:bCs/>
          <w:i/>
          <w:iCs/>
          <w:sz w:val="20"/>
          <w:szCs w:val="20"/>
          <w:lang w:val="en-GB"/>
        </w:rPr>
        <w:t>Guarda</w:t>
      </w:r>
      <w:proofErr w:type="spellEnd"/>
      <w:r w:rsidRPr="00B02814">
        <w:rPr>
          <w:b/>
          <w:bCs/>
          <w:i/>
          <w:iCs/>
          <w:sz w:val="20"/>
          <w:szCs w:val="20"/>
          <w:lang w:val="en-GB"/>
        </w:rPr>
        <w:t xml:space="preserve"> Golf Hôtel &amp; R</w:t>
      </w:r>
      <w:r w:rsidR="008A4A2A" w:rsidRPr="00B02814">
        <w:rPr>
          <w:b/>
          <w:bCs/>
          <w:i/>
          <w:iCs/>
          <w:sz w:val="20"/>
          <w:szCs w:val="20"/>
          <w:lang w:val="en-GB"/>
        </w:rPr>
        <w:t>e</w:t>
      </w:r>
      <w:r w:rsidRPr="00B02814">
        <w:rPr>
          <w:b/>
          <w:bCs/>
          <w:i/>
          <w:iCs/>
          <w:sz w:val="20"/>
          <w:szCs w:val="20"/>
          <w:lang w:val="en-GB"/>
        </w:rPr>
        <w:t>sidences</w:t>
      </w:r>
    </w:p>
    <w:p w14:paraId="349AB6B8" w14:textId="55AD3A80" w:rsidR="005518F8" w:rsidRPr="00B02814" w:rsidRDefault="005518F8" w:rsidP="005518F8">
      <w:pPr>
        <w:spacing w:after="120"/>
        <w:jc w:val="both"/>
        <w:rPr>
          <w:i/>
          <w:iCs/>
          <w:sz w:val="20"/>
          <w:szCs w:val="20"/>
          <w:lang w:val="en-GB"/>
        </w:rPr>
      </w:pPr>
      <w:bookmarkStart w:id="0" w:name="_Hlk49764802"/>
      <w:proofErr w:type="spellStart"/>
      <w:r w:rsidRPr="00B02814">
        <w:rPr>
          <w:b/>
          <w:bCs/>
          <w:i/>
          <w:iCs/>
          <w:sz w:val="20"/>
          <w:szCs w:val="20"/>
          <w:lang w:val="en-GB"/>
        </w:rPr>
        <w:t>Guarda</w:t>
      </w:r>
      <w:proofErr w:type="spellEnd"/>
      <w:r w:rsidRPr="00B02814">
        <w:rPr>
          <w:b/>
          <w:bCs/>
          <w:i/>
          <w:iCs/>
          <w:sz w:val="20"/>
          <w:szCs w:val="20"/>
          <w:lang w:val="en-GB"/>
        </w:rPr>
        <w:t xml:space="preserve"> Golf Hotel &amp; Residences</w:t>
      </w:r>
      <w:r w:rsidRPr="00B02814">
        <w:rPr>
          <w:i/>
          <w:iCs/>
          <w:sz w:val="20"/>
          <w:szCs w:val="20"/>
          <w:lang w:val="en-GB"/>
        </w:rPr>
        <w:t xml:space="preserve"> in </w:t>
      </w:r>
      <w:proofErr w:type="spellStart"/>
      <w:r w:rsidRPr="00B02814">
        <w:rPr>
          <w:i/>
          <w:iCs/>
          <w:sz w:val="20"/>
          <w:szCs w:val="20"/>
          <w:lang w:val="en-GB"/>
        </w:rPr>
        <w:t>Crans</w:t>
      </w:r>
      <w:proofErr w:type="spellEnd"/>
      <w:r w:rsidRPr="00B02814">
        <w:rPr>
          <w:i/>
          <w:iCs/>
          <w:sz w:val="20"/>
          <w:szCs w:val="20"/>
          <w:lang w:val="en-GB"/>
        </w:rPr>
        <w:t xml:space="preserve">-Montana was founded by owners </w:t>
      </w:r>
      <w:proofErr w:type="spellStart"/>
      <w:r w:rsidRPr="00B02814">
        <w:rPr>
          <w:i/>
          <w:iCs/>
          <w:sz w:val="20"/>
          <w:szCs w:val="20"/>
          <w:lang w:val="en-GB"/>
        </w:rPr>
        <w:t>Nati</w:t>
      </w:r>
      <w:proofErr w:type="spellEnd"/>
      <w:r w:rsidRPr="00B02814">
        <w:rPr>
          <w:i/>
          <w:iCs/>
          <w:sz w:val="20"/>
          <w:szCs w:val="20"/>
          <w:lang w:val="en-GB"/>
        </w:rPr>
        <w:t xml:space="preserve"> and Giancarlo </w:t>
      </w:r>
      <w:proofErr w:type="spellStart"/>
      <w:r w:rsidRPr="00B02814">
        <w:rPr>
          <w:i/>
          <w:iCs/>
          <w:sz w:val="20"/>
          <w:szCs w:val="20"/>
          <w:lang w:val="en-GB"/>
        </w:rPr>
        <w:t>Felli</w:t>
      </w:r>
      <w:proofErr w:type="spellEnd"/>
      <w:r w:rsidRPr="00B02814">
        <w:rPr>
          <w:i/>
          <w:iCs/>
          <w:sz w:val="20"/>
          <w:szCs w:val="20"/>
          <w:lang w:val="en-GB"/>
        </w:rPr>
        <w:t xml:space="preserve"> and opened its doors in 2009. Since the opening, the hotel has been part of a select circle of the finest luxury hotels in Switzerland, as a member of </w:t>
      </w:r>
      <w:r w:rsidRPr="00B02814">
        <w:rPr>
          <w:b/>
          <w:bCs/>
          <w:i/>
          <w:iCs/>
          <w:sz w:val="20"/>
          <w:szCs w:val="20"/>
          <w:lang w:val="en-GB"/>
        </w:rPr>
        <w:t>Swiss Deluxe Hotels</w:t>
      </w:r>
      <w:r w:rsidRPr="00B02814">
        <w:rPr>
          <w:i/>
          <w:iCs/>
          <w:sz w:val="20"/>
          <w:szCs w:val="20"/>
          <w:lang w:val="en-GB"/>
        </w:rPr>
        <w:t xml:space="preserve"> as well as of </w:t>
      </w:r>
      <w:r w:rsidRPr="00B02814">
        <w:rPr>
          <w:b/>
          <w:bCs/>
          <w:i/>
          <w:iCs/>
          <w:sz w:val="20"/>
          <w:szCs w:val="20"/>
          <w:lang w:val="en-GB"/>
        </w:rPr>
        <w:t>The Leading Hotels of the World</w:t>
      </w:r>
      <w:r w:rsidRPr="00B02814">
        <w:rPr>
          <w:i/>
          <w:iCs/>
          <w:sz w:val="20"/>
          <w:szCs w:val="20"/>
          <w:lang w:val="en-GB"/>
        </w:rPr>
        <w:t xml:space="preserve">. Perfectly located adjacent to the Jack Nicklaus golf course of </w:t>
      </w:r>
      <w:r w:rsidRPr="00B02814">
        <w:rPr>
          <w:b/>
          <w:bCs/>
          <w:i/>
          <w:iCs/>
          <w:sz w:val="20"/>
          <w:szCs w:val="20"/>
          <w:lang w:val="en-GB"/>
        </w:rPr>
        <w:t xml:space="preserve">Golf Club </w:t>
      </w:r>
      <w:proofErr w:type="spellStart"/>
      <w:r w:rsidRPr="00B02814">
        <w:rPr>
          <w:b/>
          <w:bCs/>
          <w:i/>
          <w:iCs/>
          <w:sz w:val="20"/>
          <w:szCs w:val="20"/>
          <w:lang w:val="en-GB"/>
        </w:rPr>
        <w:t>Crans</w:t>
      </w:r>
      <w:proofErr w:type="spellEnd"/>
      <w:r w:rsidRPr="00B02814">
        <w:rPr>
          <w:b/>
          <w:bCs/>
          <w:i/>
          <w:iCs/>
          <w:sz w:val="20"/>
          <w:szCs w:val="20"/>
          <w:lang w:val="en-GB"/>
        </w:rPr>
        <w:t>-sur-</w:t>
      </w:r>
      <w:proofErr w:type="spellStart"/>
      <w:r w:rsidRPr="00B02814">
        <w:rPr>
          <w:b/>
          <w:bCs/>
          <w:i/>
          <w:iCs/>
          <w:sz w:val="20"/>
          <w:szCs w:val="20"/>
          <w:lang w:val="en-GB"/>
        </w:rPr>
        <w:t>Sierre</w:t>
      </w:r>
      <w:proofErr w:type="spellEnd"/>
      <w:r w:rsidRPr="00B02814">
        <w:rPr>
          <w:i/>
          <w:iCs/>
          <w:sz w:val="20"/>
          <w:szCs w:val="20"/>
          <w:lang w:val="en-GB"/>
        </w:rPr>
        <w:t xml:space="preserve"> in the centre of </w:t>
      </w:r>
      <w:proofErr w:type="spellStart"/>
      <w:r w:rsidRPr="00B02814">
        <w:rPr>
          <w:i/>
          <w:iCs/>
          <w:sz w:val="20"/>
          <w:szCs w:val="20"/>
          <w:lang w:val="en-GB"/>
        </w:rPr>
        <w:t>Crans</w:t>
      </w:r>
      <w:proofErr w:type="spellEnd"/>
      <w:r w:rsidRPr="00B02814">
        <w:rPr>
          <w:i/>
          <w:iCs/>
          <w:sz w:val="20"/>
          <w:szCs w:val="20"/>
          <w:lang w:val="en-GB"/>
        </w:rPr>
        <w:t xml:space="preserve">-Montana, the hotel offers spectacular panoramic views over the Swiss Alps. Individual, personalized guest service is of the highest order, a philosophy that is put into practise daily in this establishment which consists of 23 rooms and suites, 7 Suite Apartments, 18 private residences, a restaurant with a large terrace, a lounge-bar, cigar lounge, billiard room, library and several private dining rooms. The hotel pays </w:t>
      </w:r>
      <w:proofErr w:type="spellStart"/>
      <w:r w:rsidRPr="00B02814">
        <w:rPr>
          <w:i/>
          <w:iCs/>
          <w:sz w:val="20"/>
          <w:szCs w:val="20"/>
          <w:lang w:val="en-GB"/>
        </w:rPr>
        <w:t>hommage</w:t>
      </w:r>
      <w:proofErr w:type="spellEnd"/>
      <w:r w:rsidRPr="00B02814">
        <w:rPr>
          <w:i/>
          <w:iCs/>
          <w:sz w:val="20"/>
          <w:szCs w:val="20"/>
          <w:lang w:val="en-GB"/>
        </w:rPr>
        <w:t xml:space="preserve"> to the legendary actor Sir Roger Moore, loyal friend to the hotel, with the 15-seat </w:t>
      </w:r>
      <w:r w:rsidRPr="00B02814">
        <w:rPr>
          <w:b/>
          <w:bCs/>
          <w:i/>
          <w:iCs/>
          <w:sz w:val="20"/>
          <w:szCs w:val="20"/>
          <w:lang w:val="en-GB"/>
        </w:rPr>
        <w:t>Sir Roger Moore Private Cinema</w:t>
      </w:r>
      <w:r w:rsidRPr="00B02814">
        <w:rPr>
          <w:i/>
          <w:iCs/>
          <w:sz w:val="20"/>
          <w:szCs w:val="20"/>
          <w:lang w:val="en-GB"/>
        </w:rPr>
        <w:t xml:space="preserve">. The </w:t>
      </w:r>
      <w:proofErr w:type="spellStart"/>
      <w:r w:rsidRPr="00B02814">
        <w:rPr>
          <w:b/>
          <w:bCs/>
          <w:i/>
          <w:iCs/>
          <w:sz w:val="20"/>
          <w:szCs w:val="20"/>
          <w:lang w:val="en-GB"/>
        </w:rPr>
        <w:t>Guarda</w:t>
      </w:r>
      <w:proofErr w:type="spellEnd"/>
      <w:r w:rsidRPr="00B02814">
        <w:rPr>
          <w:b/>
          <w:bCs/>
          <w:i/>
          <w:iCs/>
          <w:sz w:val="20"/>
          <w:szCs w:val="20"/>
          <w:lang w:val="en-GB"/>
        </w:rPr>
        <w:t xml:space="preserve"> Golf Spa</w:t>
      </w:r>
      <w:r w:rsidRPr="00B02814">
        <w:rPr>
          <w:i/>
          <w:iCs/>
          <w:sz w:val="20"/>
          <w:szCs w:val="20"/>
          <w:lang w:val="en-GB"/>
        </w:rPr>
        <w:t xml:space="preserve"> features an indoor pool, jacuzzi, sauna, steam room, gym and private rooms for beauty treatments and massages with the international cosmetic brands of </w:t>
      </w:r>
      <w:proofErr w:type="spellStart"/>
      <w:r w:rsidRPr="005B4C36">
        <w:rPr>
          <w:b/>
          <w:bCs/>
          <w:i/>
          <w:iCs/>
          <w:sz w:val="20"/>
          <w:szCs w:val="20"/>
          <w:lang w:val="en-GB"/>
        </w:rPr>
        <w:t>Biologique</w:t>
      </w:r>
      <w:proofErr w:type="spellEnd"/>
      <w:r w:rsidRPr="005B4C36">
        <w:rPr>
          <w:b/>
          <w:bCs/>
          <w:i/>
          <w:iCs/>
          <w:sz w:val="20"/>
          <w:szCs w:val="20"/>
          <w:lang w:val="en-GB"/>
        </w:rPr>
        <w:t xml:space="preserve"> Recherche</w:t>
      </w:r>
      <w:r w:rsidRPr="00B02814">
        <w:rPr>
          <w:i/>
          <w:iCs/>
          <w:sz w:val="20"/>
          <w:szCs w:val="20"/>
          <w:lang w:val="en-GB"/>
        </w:rPr>
        <w:t xml:space="preserve"> and </w:t>
      </w:r>
      <w:r w:rsidRPr="005B4C36">
        <w:rPr>
          <w:b/>
          <w:bCs/>
          <w:i/>
          <w:iCs/>
          <w:sz w:val="20"/>
          <w:szCs w:val="20"/>
          <w:lang w:val="en-GB"/>
        </w:rPr>
        <w:t>KOS Paris</w:t>
      </w:r>
      <w:r w:rsidRPr="00B02814">
        <w:rPr>
          <w:i/>
          <w:iCs/>
          <w:sz w:val="20"/>
          <w:szCs w:val="20"/>
          <w:lang w:val="en-GB"/>
        </w:rPr>
        <w:t>. Finally, two conference rooms, equipped with state-of-the-art technology have a capacity of up to 120 persons.</w:t>
      </w:r>
    </w:p>
    <w:p w14:paraId="2E608D62" w14:textId="59C6D78B" w:rsidR="005518F8" w:rsidRPr="00B02814" w:rsidRDefault="005518F8" w:rsidP="005518F8">
      <w:pPr>
        <w:spacing w:after="120"/>
        <w:jc w:val="both"/>
        <w:rPr>
          <w:i/>
          <w:iCs/>
          <w:sz w:val="20"/>
          <w:szCs w:val="20"/>
          <w:lang w:val="en-GB"/>
        </w:rPr>
      </w:pPr>
      <w:r w:rsidRPr="00B02814">
        <w:rPr>
          <w:i/>
          <w:iCs/>
          <w:sz w:val="20"/>
          <w:szCs w:val="20"/>
          <w:lang w:val="en-GB"/>
        </w:rPr>
        <w:t xml:space="preserve">In 2013 and again in 2018, </w:t>
      </w:r>
      <w:proofErr w:type="spellStart"/>
      <w:r w:rsidRPr="00B02814">
        <w:rPr>
          <w:b/>
          <w:bCs/>
          <w:i/>
          <w:iCs/>
          <w:sz w:val="20"/>
          <w:szCs w:val="20"/>
          <w:lang w:val="en-GB"/>
        </w:rPr>
        <w:t>Guarda</w:t>
      </w:r>
      <w:proofErr w:type="spellEnd"/>
      <w:r w:rsidRPr="00B02814">
        <w:rPr>
          <w:b/>
          <w:bCs/>
          <w:i/>
          <w:iCs/>
          <w:sz w:val="20"/>
          <w:szCs w:val="20"/>
          <w:lang w:val="en-GB"/>
        </w:rPr>
        <w:t xml:space="preserve"> Golf Hotel &amp; Residences</w:t>
      </w:r>
      <w:r w:rsidRPr="00B02814">
        <w:rPr>
          <w:i/>
          <w:iCs/>
          <w:sz w:val="20"/>
          <w:szCs w:val="20"/>
          <w:lang w:val="en-GB"/>
        </w:rPr>
        <w:t xml:space="preserve"> received the </w:t>
      </w:r>
      <w:r w:rsidRPr="009D3FA3">
        <w:rPr>
          <w:b/>
          <w:bCs/>
          <w:i/>
          <w:iCs/>
          <w:sz w:val="20"/>
          <w:szCs w:val="20"/>
          <w:lang w:val="en-GB"/>
        </w:rPr>
        <w:t xml:space="preserve">Prix </w:t>
      </w:r>
      <w:proofErr w:type="spellStart"/>
      <w:r w:rsidRPr="009D3FA3">
        <w:rPr>
          <w:b/>
          <w:bCs/>
          <w:i/>
          <w:iCs/>
          <w:sz w:val="20"/>
          <w:szCs w:val="20"/>
          <w:lang w:val="en-GB"/>
        </w:rPr>
        <w:t>Bienvenue</w:t>
      </w:r>
      <w:proofErr w:type="spellEnd"/>
      <w:r w:rsidRPr="00B02814">
        <w:rPr>
          <w:i/>
          <w:iCs/>
          <w:sz w:val="20"/>
          <w:szCs w:val="20"/>
          <w:lang w:val="en-GB"/>
        </w:rPr>
        <w:t xml:space="preserve"> Award by the Swiss Tourism Board for being named among the top three most friendly and welcoming luxury hotels in Switzerland. It is also consistently listed as one of the most appreciated luxury properties by travellers on TripAdvisor and booking.com.</w:t>
      </w:r>
    </w:p>
    <w:bookmarkEnd w:id="0"/>
    <w:p w14:paraId="6F029705" w14:textId="51688883" w:rsidR="007172BE" w:rsidRPr="00B02814" w:rsidRDefault="007172BE" w:rsidP="006F2695">
      <w:pPr>
        <w:spacing w:after="120"/>
        <w:jc w:val="both"/>
        <w:rPr>
          <w:i/>
          <w:iCs/>
          <w:sz w:val="20"/>
          <w:szCs w:val="20"/>
          <w:lang w:val="en-GB"/>
        </w:rPr>
      </w:pPr>
    </w:p>
    <w:p w14:paraId="15B6074D" w14:textId="77777777" w:rsidR="007172BE" w:rsidRPr="00B02814" w:rsidRDefault="007172BE" w:rsidP="007172BE">
      <w:pPr>
        <w:spacing w:after="0" w:line="240" w:lineRule="auto"/>
        <w:jc w:val="both"/>
        <w:rPr>
          <w:i/>
          <w:iCs/>
          <w:sz w:val="20"/>
          <w:szCs w:val="20"/>
          <w:lang w:val="en-GB"/>
        </w:rPr>
      </w:pPr>
      <w:r w:rsidRPr="00B02814">
        <w:rPr>
          <w:i/>
          <w:iCs/>
          <w:sz w:val="20"/>
          <w:szCs w:val="20"/>
          <w:lang w:val="en-GB"/>
        </w:rPr>
        <w:t>Nicky Hawkins</w:t>
      </w:r>
    </w:p>
    <w:p w14:paraId="0342E47A" w14:textId="52A1B000" w:rsidR="007172BE" w:rsidRPr="00B02814" w:rsidRDefault="007172BE" w:rsidP="007172BE">
      <w:pPr>
        <w:spacing w:after="0" w:line="240" w:lineRule="auto"/>
        <w:jc w:val="both"/>
        <w:rPr>
          <w:i/>
          <w:iCs/>
          <w:sz w:val="20"/>
          <w:szCs w:val="20"/>
          <w:lang w:val="en-GB"/>
        </w:rPr>
      </w:pPr>
      <w:r w:rsidRPr="00B02814">
        <w:rPr>
          <w:i/>
          <w:iCs/>
          <w:sz w:val="20"/>
          <w:szCs w:val="20"/>
          <w:lang w:val="en-GB"/>
        </w:rPr>
        <w:t>Marketing &amp; P</w:t>
      </w:r>
      <w:r w:rsidR="00CE72D5" w:rsidRPr="00B02814">
        <w:rPr>
          <w:i/>
          <w:iCs/>
          <w:sz w:val="20"/>
          <w:szCs w:val="20"/>
          <w:lang w:val="en-GB"/>
        </w:rPr>
        <w:t>ublic Relations</w:t>
      </w:r>
    </w:p>
    <w:p w14:paraId="3843C515" w14:textId="77777777" w:rsidR="007172BE" w:rsidRPr="00B02814" w:rsidRDefault="007172BE" w:rsidP="007172BE">
      <w:pPr>
        <w:spacing w:after="0" w:line="240" w:lineRule="auto"/>
        <w:jc w:val="both"/>
        <w:rPr>
          <w:i/>
          <w:iCs/>
          <w:sz w:val="20"/>
          <w:szCs w:val="20"/>
          <w:lang w:val="en-GB"/>
        </w:rPr>
      </w:pPr>
      <w:r w:rsidRPr="00B02814">
        <w:rPr>
          <w:i/>
          <w:iCs/>
          <w:sz w:val="20"/>
          <w:szCs w:val="20"/>
          <w:lang w:val="en-GB"/>
        </w:rPr>
        <w:t>pr@guardagolf.com</w:t>
      </w:r>
    </w:p>
    <w:p w14:paraId="1AEC8948" w14:textId="77777777" w:rsidR="007172BE" w:rsidRPr="00CE72D5" w:rsidRDefault="007172BE" w:rsidP="007172BE">
      <w:pPr>
        <w:spacing w:after="0" w:line="240" w:lineRule="auto"/>
        <w:jc w:val="both"/>
        <w:rPr>
          <w:i/>
          <w:iCs/>
          <w:sz w:val="20"/>
          <w:szCs w:val="20"/>
          <w:lang w:val="en-GB"/>
        </w:rPr>
      </w:pPr>
      <w:r w:rsidRPr="00B02814">
        <w:rPr>
          <w:i/>
          <w:iCs/>
          <w:sz w:val="20"/>
          <w:szCs w:val="20"/>
          <w:lang w:val="en-GB"/>
        </w:rPr>
        <w:t>+41 (0)27 486 2000</w:t>
      </w:r>
    </w:p>
    <w:p w14:paraId="3249E06F" w14:textId="77777777" w:rsidR="007172BE" w:rsidRPr="00CE72D5" w:rsidRDefault="007172BE" w:rsidP="006F2695">
      <w:pPr>
        <w:spacing w:after="120"/>
        <w:jc w:val="both"/>
        <w:rPr>
          <w:i/>
          <w:iCs/>
          <w:sz w:val="20"/>
          <w:szCs w:val="20"/>
          <w:lang w:val="en-GB"/>
        </w:rPr>
      </w:pPr>
    </w:p>
    <w:p w14:paraId="6AA277D1" w14:textId="571F6431" w:rsidR="006F2695" w:rsidRPr="00CE72D5" w:rsidRDefault="006F2695" w:rsidP="004D69BC">
      <w:pPr>
        <w:jc w:val="both"/>
        <w:rPr>
          <w:lang w:val="en-GB"/>
        </w:rPr>
      </w:pPr>
    </w:p>
    <w:sectPr w:rsidR="006F2695" w:rsidRPr="00CE72D5" w:rsidSect="00605C87">
      <w:headerReference w:type="default" r:id="rId12"/>
      <w:footerReference w:type="default" r:id="rId13"/>
      <w:pgSz w:w="11906" w:h="16838"/>
      <w:pgMar w:top="2694"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A335A" w14:textId="77777777" w:rsidR="00577BC0" w:rsidRDefault="00577BC0" w:rsidP="000F4D9A">
      <w:pPr>
        <w:spacing w:after="0" w:line="240" w:lineRule="auto"/>
      </w:pPr>
      <w:r>
        <w:separator/>
      </w:r>
    </w:p>
  </w:endnote>
  <w:endnote w:type="continuationSeparator" w:id="0">
    <w:p w14:paraId="66C25D40" w14:textId="77777777" w:rsidR="00577BC0" w:rsidRDefault="00577BC0" w:rsidP="000F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88701380"/>
      <w:docPartObj>
        <w:docPartGallery w:val="Page Numbers (Bottom of Page)"/>
        <w:docPartUnique/>
      </w:docPartObj>
    </w:sdtPr>
    <w:sdtEndPr>
      <w:rPr>
        <w:noProof/>
      </w:rPr>
    </w:sdtEndPr>
    <w:sdtContent>
      <w:p w14:paraId="4D52BFA7" w14:textId="07CCFD6D" w:rsidR="00B6613C" w:rsidRPr="005D6C54" w:rsidRDefault="00B6613C" w:rsidP="005D6C54">
        <w:pPr>
          <w:pStyle w:val="Footer"/>
          <w:jc w:val="center"/>
          <w:rPr>
            <w:sz w:val="16"/>
            <w:szCs w:val="16"/>
          </w:rPr>
        </w:pPr>
        <w:r w:rsidRPr="00B6613C">
          <w:rPr>
            <w:sz w:val="16"/>
            <w:szCs w:val="16"/>
          </w:rPr>
          <w:fldChar w:fldCharType="begin"/>
        </w:r>
        <w:r w:rsidRPr="00B6613C">
          <w:rPr>
            <w:sz w:val="16"/>
            <w:szCs w:val="16"/>
          </w:rPr>
          <w:instrText xml:space="preserve"> PAGE   \* MERGEFORMAT </w:instrText>
        </w:r>
        <w:r w:rsidRPr="00B6613C">
          <w:rPr>
            <w:sz w:val="16"/>
            <w:szCs w:val="16"/>
          </w:rPr>
          <w:fldChar w:fldCharType="separate"/>
        </w:r>
        <w:r w:rsidRPr="00B6613C">
          <w:rPr>
            <w:noProof/>
            <w:sz w:val="16"/>
            <w:szCs w:val="16"/>
          </w:rPr>
          <w:t>2</w:t>
        </w:r>
        <w:r w:rsidRPr="00B6613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39C73" w14:textId="77777777" w:rsidR="00577BC0" w:rsidRDefault="00577BC0" w:rsidP="000F4D9A">
      <w:pPr>
        <w:spacing w:after="0" w:line="240" w:lineRule="auto"/>
      </w:pPr>
      <w:r>
        <w:separator/>
      </w:r>
    </w:p>
  </w:footnote>
  <w:footnote w:type="continuationSeparator" w:id="0">
    <w:p w14:paraId="647544EF" w14:textId="77777777" w:rsidR="00577BC0" w:rsidRDefault="00577BC0" w:rsidP="000F4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B76D" w14:textId="30FC6A20" w:rsidR="000F4D9A" w:rsidRDefault="006F2695" w:rsidP="00570A56">
    <w:pPr>
      <w:pStyle w:val="Header"/>
      <w:jc w:val="center"/>
    </w:pPr>
    <w:r w:rsidRPr="001C1DEC">
      <w:rPr>
        <w:noProof/>
        <w:sz w:val="18"/>
        <w:szCs w:val="20"/>
        <w:lang w:eastAsia="fr-CH"/>
      </w:rPr>
      <w:drawing>
        <wp:inline distT="0" distB="0" distL="0" distR="0" wp14:anchorId="5E801DDF" wp14:editId="05FCD8DD">
          <wp:extent cx="1783080" cy="1404332"/>
          <wp:effectExtent l="0" t="0" r="7620" b="5715"/>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GuardaGolf_Logo.jpg"/>
                  <pic:cNvPicPr/>
                </pic:nvPicPr>
                <pic:blipFill>
                  <a:blip r:embed="rId1">
                    <a:extLst>
                      <a:ext uri="{28A0092B-C50C-407E-A947-70E740481C1C}">
                        <a14:useLocalDpi xmlns:a14="http://schemas.microsoft.com/office/drawing/2010/main" val="0"/>
                      </a:ext>
                    </a:extLst>
                  </a:blip>
                  <a:stretch>
                    <a:fillRect/>
                  </a:stretch>
                </pic:blipFill>
                <pic:spPr>
                  <a:xfrm>
                    <a:off x="0" y="0"/>
                    <a:ext cx="1792572" cy="14118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D6B93"/>
    <w:multiLevelType w:val="hybridMultilevel"/>
    <w:tmpl w:val="5EA6709E"/>
    <w:lvl w:ilvl="0" w:tplc="B4AE09DA">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B1"/>
    <w:rsid w:val="000010CF"/>
    <w:rsid w:val="000132CF"/>
    <w:rsid w:val="0001698A"/>
    <w:rsid w:val="000255F9"/>
    <w:rsid w:val="0005542A"/>
    <w:rsid w:val="000558FF"/>
    <w:rsid w:val="000573FB"/>
    <w:rsid w:val="000630C7"/>
    <w:rsid w:val="0006342C"/>
    <w:rsid w:val="00066ECC"/>
    <w:rsid w:val="000701BA"/>
    <w:rsid w:val="00084848"/>
    <w:rsid w:val="00087ACD"/>
    <w:rsid w:val="00090B34"/>
    <w:rsid w:val="00090B94"/>
    <w:rsid w:val="000919CA"/>
    <w:rsid w:val="00093E5E"/>
    <w:rsid w:val="0009728E"/>
    <w:rsid w:val="000C013C"/>
    <w:rsid w:val="000D6108"/>
    <w:rsid w:val="000E4C71"/>
    <w:rsid w:val="000F382F"/>
    <w:rsid w:val="000F4D9A"/>
    <w:rsid w:val="000F66D4"/>
    <w:rsid w:val="00121E43"/>
    <w:rsid w:val="00125686"/>
    <w:rsid w:val="00143617"/>
    <w:rsid w:val="00146678"/>
    <w:rsid w:val="00155EA2"/>
    <w:rsid w:val="001654BC"/>
    <w:rsid w:val="00174767"/>
    <w:rsid w:val="00182CD8"/>
    <w:rsid w:val="00183DFC"/>
    <w:rsid w:val="001A4284"/>
    <w:rsid w:val="001B34E7"/>
    <w:rsid w:val="001D006D"/>
    <w:rsid w:val="001D00F7"/>
    <w:rsid w:val="001D7EA9"/>
    <w:rsid w:val="001F5D3D"/>
    <w:rsid w:val="001F5FFB"/>
    <w:rsid w:val="002000BE"/>
    <w:rsid w:val="00216157"/>
    <w:rsid w:val="00220CD6"/>
    <w:rsid w:val="002219C6"/>
    <w:rsid w:val="00227515"/>
    <w:rsid w:val="00230AC1"/>
    <w:rsid w:val="002503FF"/>
    <w:rsid w:val="0025274E"/>
    <w:rsid w:val="00255010"/>
    <w:rsid w:val="00262956"/>
    <w:rsid w:val="00273C75"/>
    <w:rsid w:val="00276349"/>
    <w:rsid w:val="00280730"/>
    <w:rsid w:val="00280941"/>
    <w:rsid w:val="00281425"/>
    <w:rsid w:val="002B75C6"/>
    <w:rsid w:val="002D641C"/>
    <w:rsid w:val="002E0DE2"/>
    <w:rsid w:val="002E72DA"/>
    <w:rsid w:val="002E7CBE"/>
    <w:rsid w:val="002F131C"/>
    <w:rsid w:val="002F15A4"/>
    <w:rsid w:val="0030299D"/>
    <w:rsid w:val="0031471D"/>
    <w:rsid w:val="003236B1"/>
    <w:rsid w:val="00326BBB"/>
    <w:rsid w:val="0033180A"/>
    <w:rsid w:val="00337CC4"/>
    <w:rsid w:val="00341FBE"/>
    <w:rsid w:val="00347A28"/>
    <w:rsid w:val="00352468"/>
    <w:rsid w:val="00366F8A"/>
    <w:rsid w:val="003704DC"/>
    <w:rsid w:val="00373ACA"/>
    <w:rsid w:val="00375667"/>
    <w:rsid w:val="00377AB1"/>
    <w:rsid w:val="0038429A"/>
    <w:rsid w:val="00384472"/>
    <w:rsid w:val="00386A2C"/>
    <w:rsid w:val="00394098"/>
    <w:rsid w:val="00395CF6"/>
    <w:rsid w:val="003C46AE"/>
    <w:rsid w:val="003D5B13"/>
    <w:rsid w:val="003E1A84"/>
    <w:rsid w:val="003E4E10"/>
    <w:rsid w:val="003E5A28"/>
    <w:rsid w:val="003F6EF0"/>
    <w:rsid w:val="004169D1"/>
    <w:rsid w:val="00422920"/>
    <w:rsid w:val="00437E78"/>
    <w:rsid w:val="004402D1"/>
    <w:rsid w:val="0044217F"/>
    <w:rsid w:val="00447247"/>
    <w:rsid w:val="004545CD"/>
    <w:rsid w:val="00456F97"/>
    <w:rsid w:val="004656D8"/>
    <w:rsid w:val="00475577"/>
    <w:rsid w:val="00482D9F"/>
    <w:rsid w:val="004835F3"/>
    <w:rsid w:val="004A5109"/>
    <w:rsid w:val="004A5C8D"/>
    <w:rsid w:val="004B7D2B"/>
    <w:rsid w:val="004C0024"/>
    <w:rsid w:val="004C12CB"/>
    <w:rsid w:val="004C1FDC"/>
    <w:rsid w:val="004C46F6"/>
    <w:rsid w:val="004C5EB3"/>
    <w:rsid w:val="004D0B6B"/>
    <w:rsid w:val="004D69BC"/>
    <w:rsid w:val="004E7C7A"/>
    <w:rsid w:val="00502328"/>
    <w:rsid w:val="00502BEC"/>
    <w:rsid w:val="0050328C"/>
    <w:rsid w:val="005034BC"/>
    <w:rsid w:val="00513B9E"/>
    <w:rsid w:val="00513E1D"/>
    <w:rsid w:val="005215EC"/>
    <w:rsid w:val="00550EFA"/>
    <w:rsid w:val="005518F8"/>
    <w:rsid w:val="0055234D"/>
    <w:rsid w:val="005661EA"/>
    <w:rsid w:val="00570432"/>
    <w:rsid w:val="00570A56"/>
    <w:rsid w:val="005754E9"/>
    <w:rsid w:val="00577BC0"/>
    <w:rsid w:val="005A1D5C"/>
    <w:rsid w:val="005B4C36"/>
    <w:rsid w:val="005C2C11"/>
    <w:rsid w:val="005D0636"/>
    <w:rsid w:val="005D0AD2"/>
    <w:rsid w:val="005D6C54"/>
    <w:rsid w:val="005E5578"/>
    <w:rsid w:val="005F0C87"/>
    <w:rsid w:val="005F609A"/>
    <w:rsid w:val="00602BB3"/>
    <w:rsid w:val="00602D88"/>
    <w:rsid w:val="00605C87"/>
    <w:rsid w:val="00606A37"/>
    <w:rsid w:val="00624AAE"/>
    <w:rsid w:val="00631B5D"/>
    <w:rsid w:val="00640871"/>
    <w:rsid w:val="00662B07"/>
    <w:rsid w:val="006630C0"/>
    <w:rsid w:val="006650CA"/>
    <w:rsid w:val="00665AFB"/>
    <w:rsid w:val="006754F3"/>
    <w:rsid w:val="0068655E"/>
    <w:rsid w:val="00695058"/>
    <w:rsid w:val="006C0775"/>
    <w:rsid w:val="006D0DBB"/>
    <w:rsid w:val="006D1600"/>
    <w:rsid w:val="006D5D9C"/>
    <w:rsid w:val="006E3803"/>
    <w:rsid w:val="006E5706"/>
    <w:rsid w:val="006E7A5D"/>
    <w:rsid w:val="006F14F5"/>
    <w:rsid w:val="006F2695"/>
    <w:rsid w:val="007037D4"/>
    <w:rsid w:val="0070754B"/>
    <w:rsid w:val="007172BE"/>
    <w:rsid w:val="0072195E"/>
    <w:rsid w:val="0072299F"/>
    <w:rsid w:val="00726E92"/>
    <w:rsid w:val="00727616"/>
    <w:rsid w:val="007353B6"/>
    <w:rsid w:val="00735E0F"/>
    <w:rsid w:val="00743552"/>
    <w:rsid w:val="00745D3C"/>
    <w:rsid w:val="00757ECC"/>
    <w:rsid w:val="00764291"/>
    <w:rsid w:val="00773AEE"/>
    <w:rsid w:val="00776846"/>
    <w:rsid w:val="00776AE2"/>
    <w:rsid w:val="007947F8"/>
    <w:rsid w:val="007A11A4"/>
    <w:rsid w:val="007A4CE5"/>
    <w:rsid w:val="007B36C4"/>
    <w:rsid w:val="007B797C"/>
    <w:rsid w:val="007E1521"/>
    <w:rsid w:val="007F3F9B"/>
    <w:rsid w:val="007F40C3"/>
    <w:rsid w:val="00805CF1"/>
    <w:rsid w:val="00811484"/>
    <w:rsid w:val="00821CB0"/>
    <w:rsid w:val="0083643A"/>
    <w:rsid w:val="00847F95"/>
    <w:rsid w:val="00851613"/>
    <w:rsid w:val="00866D6E"/>
    <w:rsid w:val="00873923"/>
    <w:rsid w:val="0088253E"/>
    <w:rsid w:val="008846E4"/>
    <w:rsid w:val="008A1C41"/>
    <w:rsid w:val="008A4A2A"/>
    <w:rsid w:val="008A68E7"/>
    <w:rsid w:val="008C04AD"/>
    <w:rsid w:val="008D346E"/>
    <w:rsid w:val="008D4A8A"/>
    <w:rsid w:val="008F099D"/>
    <w:rsid w:val="008F125A"/>
    <w:rsid w:val="00920AA5"/>
    <w:rsid w:val="00927E2A"/>
    <w:rsid w:val="009373BC"/>
    <w:rsid w:val="0097294F"/>
    <w:rsid w:val="00975BAE"/>
    <w:rsid w:val="00987884"/>
    <w:rsid w:val="009A2438"/>
    <w:rsid w:val="009A5395"/>
    <w:rsid w:val="009B2489"/>
    <w:rsid w:val="009B63C5"/>
    <w:rsid w:val="009C323C"/>
    <w:rsid w:val="009D3FA3"/>
    <w:rsid w:val="009E4E61"/>
    <w:rsid w:val="009F12C2"/>
    <w:rsid w:val="00A17074"/>
    <w:rsid w:val="00A20483"/>
    <w:rsid w:val="00A41993"/>
    <w:rsid w:val="00A47892"/>
    <w:rsid w:val="00A510C1"/>
    <w:rsid w:val="00A5162B"/>
    <w:rsid w:val="00A56865"/>
    <w:rsid w:val="00A573F8"/>
    <w:rsid w:val="00A63526"/>
    <w:rsid w:val="00A63556"/>
    <w:rsid w:val="00A759BF"/>
    <w:rsid w:val="00A93B54"/>
    <w:rsid w:val="00A97BD5"/>
    <w:rsid w:val="00AB1446"/>
    <w:rsid w:val="00AB3D73"/>
    <w:rsid w:val="00AD5503"/>
    <w:rsid w:val="00AE288C"/>
    <w:rsid w:val="00AF7254"/>
    <w:rsid w:val="00B02814"/>
    <w:rsid w:val="00B11478"/>
    <w:rsid w:val="00B1373E"/>
    <w:rsid w:val="00B153D2"/>
    <w:rsid w:val="00B209D0"/>
    <w:rsid w:val="00B2674E"/>
    <w:rsid w:val="00B35991"/>
    <w:rsid w:val="00B37ACD"/>
    <w:rsid w:val="00B43EFD"/>
    <w:rsid w:val="00B516F7"/>
    <w:rsid w:val="00B62993"/>
    <w:rsid w:val="00B6613C"/>
    <w:rsid w:val="00B66ABB"/>
    <w:rsid w:val="00B81097"/>
    <w:rsid w:val="00B86AEF"/>
    <w:rsid w:val="00B91116"/>
    <w:rsid w:val="00B94819"/>
    <w:rsid w:val="00B94E38"/>
    <w:rsid w:val="00BB58C2"/>
    <w:rsid w:val="00BD2D8B"/>
    <w:rsid w:val="00BD5AA2"/>
    <w:rsid w:val="00BE5882"/>
    <w:rsid w:val="00BF216E"/>
    <w:rsid w:val="00BF30F9"/>
    <w:rsid w:val="00BF6C8E"/>
    <w:rsid w:val="00C02E78"/>
    <w:rsid w:val="00C03985"/>
    <w:rsid w:val="00C15265"/>
    <w:rsid w:val="00C1577B"/>
    <w:rsid w:val="00C20AA3"/>
    <w:rsid w:val="00C260BD"/>
    <w:rsid w:val="00C26B7D"/>
    <w:rsid w:val="00C33B0B"/>
    <w:rsid w:val="00C37252"/>
    <w:rsid w:val="00C37D21"/>
    <w:rsid w:val="00C43214"/>
    <w:rsid w:val="00C500F7"/>
    <w:rsid w:val="00C559BA"/>
    <w:rsid w:val="00C60DC6"/>
    <w:rsid w:val="00C8165F"/>
    <w:rsid w:val="00C816A2"/>
    <w:rsid w:val="00C82E64"/>
    <w:rsid w:val="00C86A3C"/>
    <w:rsid w:val="00C95E17"/>
    <w:rsid w:val="00CB6F38"/>
    <w:rsid w:val="00CC34C9"/>
    <w:rsid w:val="00CC770B"/>
    <w:rsid w:val="00CC7C9A"/>
    <w:rsid w:val="00CD37E1"/>
    <w:rsid w:val="00CE35B2"/>
    <w:rsid w:val="00CE72D5"/>
    <w:rsid w:val="00D0013E"/>
    <w:rsid w:val="00D0149C"/>
    <w:rsid w:val="00D019F8"/>
    <w:rsid w:val="00D13998"/>
    <w:rsid w:val="00D14619"/>
    <w:rsid w:val="00D21E35"/>
    <w:rsid w:val="00D2292A"/>
    <w:rsid w:val="00D234FE"/>
    <w:rsid w:val="00D2397A"/>
    <w:rsid w:val="00D24E81"/>
    <w:rsid w:val="00D30F33"/>
    <w:rsid w:val="00D33B9F"/>
    <w:rsid w:val="00D4052E"/>
    <w:rsid w:val="00D43891"/>
    <w:rsid w:val="00D57254"/>
    <w:rsid w:val="00D678A1"/>
    <w:rsid w:val="00D67DC7"/>
    <w:rsid w:val="00D70230"/>
    <w:rsid w:val="00D75AC8"/>
    <w:rsid w:val="00DB0C15"/>
    <w:rsid w:val="00DB5A89"/>
    <w:rsid w:val="00DC14C5"/>
    <w:rsid w:val="00E0443F"/>
    <w:rsid w:val="00E11538"/>
    <w:rsid w:val="00E219C0"/>
    <w:rsid w:val="00E36D29"/>
    <w:rsid w:val="00E36D2F"/>
    <w:rsid w:val="00E416F7"/>
    <w:rsid w:val="00E50571"/>
    <w:rsid w:val="00E50EEF"/>
    <w:rsid w:val="00E73361"/>
    <w:rsid w:val="00E735AC"/>
    <w:rsid w:val="00E761C4"/>
    <w:rsid w:val="00E82540"/>
    <w:rsid w:val="00E82D46"/>
    <w:rsid w:val="00E8370C"/>
    <w:rsid w:val="00E92229"/>
    <w:rsid w:val="00E93C39"/>
    <w:rsid w:val="00EA081F"/>
    <w:rsid w:val="00EB4C71"/>
    <w:rsid w:val="00EC0FE6"/>
    <w:rsid w:val="00EC429C"/>
    <w:rsid w:val="00EC7D6B"/>
    <w:rsid w:val="00ED7992"/>
    <w:rsid w:val="00EE4843"/>
    <w:rsid w:val="00EF110D"/>
    <w:rsid w:val="00EF648E"/>
    <w:rsid w:val="00EF6828"/>
    <w:rsid w:val="00F11BA1"/>
    <w:rsid w:val="00F27711"/>
    <w:rsid w:val="00F35397"/>
    <w:rsid w:val="00F437EE"/>
    <w:rsid w:val="00F50046"/>
    <w:rsid w:val="00F52207"/>
    <w:rsid w:val="00F546EE"/>
    <w:rsid w:val="00F552AF"/>
    <w:rsid w:val="00F57AB0"/>
    <w:rsid w:val="00F65286"/>
    <w:rsid w:val="00F66515"/>
    <w:rsid w:val="00F76FEF"/>
    <w:rsid w:val="00F81985"/>
    <w:rsid w:val="00F87778"/>
    <w:rsid w:val="00F90642"/>
    <w:rsid w:val="00F92165"/>
    <w:rsid w:val="00F974B9"/>
    <w:rsid w:val="00F97FE3"/>
    <w:rsid w:val="00FA793F"/>
    <w:rsid w:val="00FE7325"/>
    <w:rsid w:val="00FF07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6193C"/>
  <w15:chartTrackingRefBased/>
  <w15:docId w15:val="{0B1E5C30-31CE-4BAD-9DAF-373715D8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77B"/>
    <w:pPr>
      <w:ind w:left="720"/>
      <w:contextualSpacing/>
    </w:pPr>
  </w:style>
  <w:style w:type="paragraph" w:styleId="Header">
    <w:name w:val="header"/>
    <w:basedOn w:val="Normal"/>
    <w:link w:val="HeaderChar"/>
    <w:uiPriority w:val="99"/>
    <w:unhideWhenUsed/>
    <w:rsid w:val="000F4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D9A"/>
  </w:style>
  <w:style w:type="paragraph" w:styleId="Footer">
    <w:name w:val="footer"/>
    <w:basedOn w:val="Normal"/>
    <w:link w:val="FooterChar"/>
    <w:uiPriority w:val="99"/>
    <w:unhideWhenUsed/>
    <w:rsid w:val="000F4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D9A"/>
  </w:style>
  <w:style w:type="paragraph" w:styleId="BalloonText">
    <w:name w:val="Balloon Text"/>
    <w:basedOn w:val="Normal"/>
    <w:link w:val="BalloonTextChar"/>
    <w:uiPriority w:val="99"/>
    <w:semiHidden/>
    <w:unhideWhenUsed/>
    <w:rsid w:val="004A5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8D"/>
    <w:rPr>
      <w:rFonts w:ascii="Segoe UI" w:hAnsi="Segoe UI" w:cs="Segoe UI"/>
      <w:sz w:val="18"/>
      <w:szCs w:val="18"/>
    </w:rPr>
  </w:style>
  <w:style w:type="character" w:styleId="CommentReference">
    <w:name w:val="annotation reference"/>
    <w:basedOn w:val="DefaultParagraphFont"/>
    <w:uiPriority w:val="99"/>
    <w:semiHidden/>
    <w:unhideWhenUsed/>
    <w:rsid w:val="009A2438"/>
    <w:rPr>
      <w:sz w:val="16"/>
      <w:szCs w:val="16"/>
    </w:rPr>
  </w:style>
  <w:style w:type="paragraph" w:styleId="CommentText">
    <w:name w:val="annotation text"/>
    <w:basedOn w:val="Normal"/>
    <w:link w:val="CommentTextChar"/>
    <w:uiPriority w:val="99"/>
    <w:semiHidden/>
    <w:unhideWhenUsed/>
    <w:rsid w:val="009A2438"/>
    <w:pPr>
      <w:spacing w:line="240" w:lineRule="auto"/>
    </w:pPr>
    <w:rPr>
      <w:sz w:val="20"/>
      <w:szCs w:val="20"/>
    </w:rPr>
  </w:style>
  <w:style w:type="character" w:customStyle="1" w:styleId="CommentTextChar">
    <w:name w:val="Comment Text Char"/>
    <w:basedOn w:val="DefaultParagraphFont"/>
    <w:link w:val="CommentText"/>
    <w:uiPriority w:val="99"/>
    <w:semiHidden/>
    <w:rsid w:val="009A24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9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185A9AD867A64F8679F6B57A726F0C" ma:contentTypeVersion="7" ma:contentTypeDescription="Ein neues Dokument erstellen." ma:contentTypeScope="" ma:versionID="5138b781f3f343ecb59d611da39394cc">
  <xsd:schema xmlns:xsd="http://www.w3.org/2001/XMLSchema" xmlns:xs="http://www.w3.org/2001/XMLSchema" xmlns:p="http://schemas.microsoft.com/office/2006/metadata/properties" xmlns:ns3="af4078d1-5d1a-4ec2-a8c2-cc6723f9d7c1" targetNamespace="http://schemas.microsoft.com/office/2006/metadata/properties" ma:root="true" ma:fieldsID="9a231226de5f67b2b5b013242e211bb3" ns3:_="">
    <xsd:import namespace="af4078d1-5d1a-4ec2-a8c2-cc6723f9d7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078d1-5d1a-4ec2-a8c2-cc6723f9d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9DD6E-8003-42A9-8444-6433467E3729}">
  <ds:schemaRefs>
    <ds:schemaRef ds:uri="http://schemas.microsoft.com/sharepoint/v3/contenttype/forms"/>
  </ds:schemaRefs>
</ds:datastoreItem>
</file>

<file path=customXml/itemProps2.xml><?xml version="1.0" encoding="utf-8"?>
<ds:datastoreItem xmlns:ds="http://schemas.openxmlformats.org/officeDocument/2006/customXml" ds:itemID="{E6E315D6-B6D8-47D0-BCD6-0E2A84C823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8A5067-7F63-4427-BF60-F6ACB4580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078d1-5d1a-4ec2-a8c2-cc6723f9d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Schenk</dc:creator>
  <cp:keywords/>
  <dc:description/>
  <cp:lastModifiedBy>Simon Schenk</cp:lastModifiedBy>
  <cp:revision>36</cp:revision>
  <cp:lastPrinted>2020-08-31T09:01:00Z</cp:lastPrinted>
  <dcterms:created xsi:type="dcterms:W3CDTF">2020-08-31T09:12:00Z</dcterms:created>
  <dcterms:modified xsi:type="dcterms:W3CDTF">2020-08-31T12:18:00Z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0x01010072185A9AD867A64F8679F6B57A726F0C</vt:lpwstr>
  </property>
</Properties>
</file>